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ind w:firstLine="0" w:firstLineChars="0"/>
        <w:rPr>
          <w:rFonts w:hint="default" w:ascii="仿宋_GB2312" w:hAnsi="宋体" w:eastAsia="宋体" w:cs="Times New Roman"/>
          <w:szCs w:val="32"/>
          <w:lang w:val="en-US" w:eastAsia="zh-CN"/>
        </w:rPr>
      </w:pPr>
      <w:bookmarkStart w:id="1" w:name="_GoBack"/>
      <w:bookmarkEnd w:id="1"/>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1301</w:t>
      </w: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赠与合同</w:t>
      </w: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pPr>
        <w:autoSpaceDE w:val="0"/>
        <w:autoSpaceDN w:val="0"/>
        <w:ind w:firstLine="432"/>
        <w:jc w:val="center"/>
        <w:rPr>
          <w:rFonts w:ascii="方正书宋_GBK" w:hAnsi="方正书宋_GBK" w:eastAsia="方正书宋_GBK" w:cs="方正书宋_GBK"/>
          <w:b/>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hint="eastAsia" w:ascii="方正书宋_GBK" w:hAnsi="方正书宋_GBK" w:eastAsia="方正书宋_GBK" w:cs="方正书宋_GBK"/>
          <w:kern w:val="0"/>
          <w:sz w:val="22"/>
          <w:szCs w:val="22"/>
          <w:lang w:eastAsia="zh-CN"/>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0" w:firstLineChars="0"/>
        <w:jc w:val="left"/>
        <w:rPr>
          <w:rFonts w:ascii="方正书宋_GBK" w:hAnsi="方正书宋_GBK" w:eastAsia="方正书宋_GBK" w:cs="方正书宋_GBK"/>
          <w:kern w:val="0"/>
          <w:sz w:val="22"/>
          <w:szCs w:val="22"/>
        </w:rPr>
      </w:pPr>
    </w:p>
    <w:p>
      <w:pPr>
        <w:autoSpaceDE w:val="0"/>
        <w:autoSpaceDN w:val="0"/>
        <w:ind w:firstLine="0" w:firstLineChars="0"/>
        <w:jc w:val="left"/>
        <w:rPr>
          <w:rFonts w:ascii="方正书宋_GBK" w:hAnsi="方正书宋_GBK" w:eastAsia="方正书宋_GBK" w:cs="方正书宋_GBK"/>
          <w:kern w:val="0"/>
          <w:sz w:val="22"/>
          <w:szCs w:val="22"/>
        </w:rPr>
      </w:pPr>
    </w:p>
    <w:p>
      <w:pPr>
        <w:tabs>
          <w:tab w:val="left" w:pos="1944"/>
        </w:tabs>
        <w:autoSpaceDE/>
        <w:autoSpaceDN/>
        <w:ind w:firstLine="552"/>
        <w:jc w:val="center"/>
        <w:rPr>
          <w:rFonts w:hint="eastAsia" w:ascii="黑体" w:hAnsi="黑体" w:eastAsia="黑体" w:cs="方正书宋_GBK"/>
          <w:kern w:val="0"/>
          <w:sz w:val="28"/>
          <w:szCs w:val="28"/>
          <w:lang w:eastAsia="zh-CN"/>
        </w:rPr>
      </w:pPr>
    </w:p>
    <w:p>
      <w:pPr>
        <w:tabs>
          <w:tab w:val="left" w:pos="1944"/>
        </w:tabs>
        <w:autoSpaceDE/>
        <w:autoSpaceDN/>
        <w:ind w:firstLine="552"/>
        <w:jc w:val="center"/>
        <w:rPr>
          <w:rFonts w:ascii="方正书宋_GBK" w:hAnsi="方正书宋_GBK" w:eastAsia="方正书宋_GBK" w:cs="方正书宋_GBK"/>
          <w:kern w:val="0"/>
          <w:sz w:val="22"/>
          <w:szCs w:val="22"/>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pPr>
        <w:autoSpaceDE w:val="0"/>
        <w:autoSpaceDN w:val="0"/>
        <w:ind w:firstLine="0" w:firstLineChars="0"/>
        <w:jc w:val="left"/>
        <w:rPr>
          <w:rFonts w:ascii="方正书宋_GBK" w:hAnsi="方正书宋_GBK" w:eastAsia="方正书宋_GBK" w:cs="方正书宋_GBK"/>
          <w:kern w:val="0"/>
          <w:sz w:val="22"/>
          <w:szCs w:val="22"/>
        </w:rPr>
      </w:pPr>
    </w:p>
    <w:p>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九</w:t>
      </w:r>
      <w:r>
        <w:rPr>
          <w:rFonts w:hint="eastAsia" w:ascii="黑体" w:hAnsi="黑体" w:eastAsia="黑体" w:cs="方正书宋_GBK"/>
          <w:kern w:val="0"/>
          <w:sz w:val="28"/>
          <w:szCs w:val="28"/>
        </w:rPr>
        <w:t>月</w:t>
      </w:r>
    </w:p>
    <w:p>
      <w:pPr>
        <w:spacing w:line="276" w:lineRule="auto"/>
        <w:ind w:firstLine="0" w:firstLineChars="0"/>
        <w:jc w:val="center"/>
        <w:rPr>
          <w:rFonts w:ascii="黑体" w:hAnsi="黑体" w:eastAsia="黑体" w:cs="黑体"/>
        </w:rPr>
      </w:pPr>
      <w:r>
        <w:rPr>
          <w:rFonts w:hint="eastAsia" w:ascii="黑体" w:hAnsi="黑体" w:eastAsia="黑体" w:cs="黑体"/>
        </w:rPr>
        <w:t>使用说明</w:t>
      </w:r>
    </w:p>
    <w:p>
      <w:pPr>
        <w:ind w:firstLine="552"/>
        <w:rPr>
          <w:rFonts w:ascii="仿宋" w:hAnsi="仿宋" w:eastAsia="仿宋"/>
          <w:sz w:val="28"/>
          <w:szCs w:val="28"/>
        </w:rPr>
      </w:pPr>
      <w:r>
        <w:rPr>
          <w:rFonts w:hint="eastAsia" w:ascii="仿宋" w:hAnsi="仿宋" w:eastAsia="仿宋"/>
          <w:sz w:val="28"/>
          <w:szCs w:val="28"/>
        </w:rPr>
        <w:t>一、本合同文本为示范文本，供赠与人将自己</w:t>
      </w:r>
      <w:r>
        <w:rPr>
          <w:rFonts w:ascii="仿宋" w:hAnsi="仿宋" w:eastAsia="仿宋"/>
          <w:sz w:val="28"/>
          <w:szCs w:val="28"/>
        </w:rPr>
        <w:t>的</w:t>
      </w:r>
      <w:r>
        <w:rPr>
          <w:rFonts w:hint="eastAsia" w:ascii="仿宋" w:hAnsi="仿宋" w:eastAsia="仿宋"/>
          <w:sz w:val="28"/>
          <w:szCs w:val="28"/>
        </w:rPr>
        <w:t>财产无偿给予受赠人时</w:t>
      </w:r>
      <w:r>
        <w:rPr>
          <w:rFonts w:ascii="仿宋" w:hAnsi="仿宋" w:eastAsia="仿宋"/>
          <w:sz w:val="28"/>
          <w:szCs w:val="28"/>
        </w:rPr>
        <w:t>参照使用</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二、双方当事人在签约之前应当仔细阅读本合同文本全部内容，结合具体情况确定具有选择性、补充性、填充性、修改性的条款，并承担合同订立、履行所产生的法律后果。</w:t>
      </w:r>
    </w:p>
    <w:p>
      <w:pPr>
        <w:ind w:firstLine="552"/>
        <w:rPr>
          <w:rFonts w:ascii="仿宋" w:hAnsi="仿宋" w:eastAsia="仿宋"/>
          <w:sz w:val="28"/>
          <w:szCs w:val="28"/>
        </w:rPr>
      </w:pPr>
      <w:r>
        <w:rPr>
          <w:rFonts w:hint="eastAsia" w:ascii="仿宋" w:hAnsi="仿宋" w:eastAsia="仿宋"/>
          <w:sz w:val="28"/>
          <w:szCs w:val="28"/>
        </w:rPr>
        <w:t>三、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p>
    <w:p>
      <w:pPr>
        <w:ind w:firstLine="552"/>
        <w:rPr>
          <w:rFonts w:ascii="仿宋" w:hAnsi="仿宋" w:eastAsia="仿宋"/>
          <w:sz w:val="28"/>
          <w:szCs w:val="28"/>
        </w:rPr>
      </w:pPr>
      <w:r>
        <w:rPr>
          <w:rFonts w:hint="eastAsia" w:ascii="仿宋" w:hAnsi="仿宋" w:eastAsia="仿宋"/>
          <w:sz w:val="28"/>
          <w:szCs w:val="28"/>
        </w:rPr>
        <w:t>四、合同签订生效后，本合同文本中涉及到的选择性、补充性、填充性、修改性内容以手写项为优先，未被修改的文本印刷文字视为双方同意内容。</w:t>
      </w:r>
    </w:p>
    <w:p>
      <w:pPr>
        <w:ind w:firstLine="552"/>
        <w:rPr>
          <w:rFonts w:ascii="仿宋" w:hAnsi="仿宋" w:eastAsia="仿宋"/>
          <w:sz w:val="28"/>
          <w:szCs w:val="28"/>
        </w:rPr>
      </w:pPr>
      <w:r>
        <w:rPr>
          <w:rFonts w:hint="eastAsia" w:ascii="仿宋" w:hAnsi="仿宋" w:eastAsia="仿宋"/>
          <w:sz w:val="28"/>
          <w:szCs w:val="28"/>
        </w:rPr>
        <w:t>五、如当事人为无民事行为能力人或者限制民事行为能力人，则本合同应当由监护人签订。</w:t>
      </w:r>
    </w:p>
    <w:p>
      <w:pPr>
        <w:ind w:firstLine="632"/>
        <w:sectPr>
          <w:footerReference r:id="rId11" w:type="default"/>
          <w:footerReference r:id="rId12" w:type="even"/>
          <w:pgSz w:w="11910" w:h="16840"/>
          <w:pgMar w:top="2098" w:right="1474" w:bottom="1984" w:left="1587" w:header="850" w:footer="1417" w:gutter="0"/>
          <w:pgNumType w:start="1"/>
          <w:cols w:space="720" w:num="1"/>
          <w:docGrid w:type="linesAndChars" w:linePitch="579" w:charSpace="-812"/>
        </w:sectPr>
      </w:pP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赠与合同</w:t>
      </w: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（示范文本）</w:t>
      </w:r>
    </w:p>
    <w:p>
      <w:pPr>
        <w:autoSpaceDE w:val="0"/>
        <w:autoSpaceDN w:val="0"/>
        <w:ind w:firstLine="0" w:firstLineChars="0"/>
        <w:jc w:val="center"/>
        <w:rPr>
          <w:rFonts w:ascii="宋体" w:hAnsi="宋体" w:eastAsia="宋体" w:cs="方正书宋_GBK"/>
          <w:b/>
          <w:kern w:val="0"/>
          <w:sz w:val="28"/>
          <w:szCs w:val="22"/>
        </w:rPr>
      </w:pP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甲方（赠与人）：</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hint="eastAsia" w:ascii="仿宋" w:hAnsi="仿宋" w:eastAsia="仿宋"/>
          <w:sz w:val="28"/>
          <w:szCs w:val="28"/>
          <w:u w:val="single"/>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wordWrap w:val="0"/>
        <w:topLinePunct/>
        <w:ind w:firstLine="554"/>
        <w:rPr>
          <w:rFonts w:ascii="仿宋" w:hAnsi="仿宋" w:eastAsia="仿宋"/>
          <w:b/>
          <w:bCs/>
          <w:sz w:val="28"/>
          <w:szCs w:val="28"/>
        </w:rPr>
      </w:pP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乙方（受赠人）：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pPr>
        <w:ind w:firstLine="0" w:firstLineChars="0"/>
        <w:rPr>
          <w:rFonts w:hint="eastAsia" w:ascii="仿宋" w:hAnsi="仿宋" w:eastAsia="仿宋"/>
          <w:sz w:val="28"/>
          <w:szCs w:val="28"/>
          <w:u w:val="single"/>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widowControl/>
        <w:spacing w:line="240" w:lineRule="auto"/>
        <w:ind w:firstLine="0" w:firstLineChars="0"/>
        <w:jc w:val="left"/>
        <w:rPr>
          <w:rFonts w:ascii="仿宋" w:hAnsi="仿宋" w:eastAsia="仿宋"/>
          <w:sz w:val="28"/>
          <w:szCs w:val="28"/>
        </w:rPr>
      </w:pPr>
      <w:r>
        <w:rPr>
          <w:rFonts w:ascii="仿宋" w:hAnsi="仿宋" w:eastAsia="仿宋"/>
          <w:sz w:val="28"/>
          <w:szCs w:val="28"/>
        </w:rPr>
        <w:br w:type="page"/>
      </w:r>
    </w:p>
    <w:p>
      <w:pPr>
        <w:ind w:firstLine="552"/>
        <w:rPr>
          <w:rFonts w:ascii="仿宋" w:hAnsi="仿宋" w:eastAsia="仿宋" w:cs="方正书宋_GBK"/>
          <w:sz w:val="28"/>
          <w:szCs w:val="28"/>
        </w:rPr>
      </w:pPr>
      <w:r>
        <w:rPr>
          <w:rFonts w:hint="eastAsia" w:ascii="仿宋" w:hAnsi="仿宋" w:eastAsia="仿宋"/>
          <w:sz w:val="28"/>
          <w:szCs w:val="28"/>
        </w:rPr>
        <w:t>根据《中华人民共和国民法典》及其他相关法律法规的规定，甲、乙双方在平等、自愿的基础上，经友好协商，就甲方</w:t>
      </w:r>
      <w:r>
        <w:rPr>
          <w:rFonts w:ascii="仿宋" w:hAnsi="仿宋" w:eastAsia="仿宋"/>
          <w:sz w:val="28"/>
          <w:szCs w:val="28"/>
        </w:rPr>
        <w:t>赠与乙方</w:t>
      </w:r>
      <w:r>
        <w:rPr>
          <w:rFonts w:hint="eastAsia" w:ascii="仿宋" w:hAnsi="仿宋" w:eastAsia="仿宋"/>
          <w:sz w:val="28"/>
          <w:szCs w:val="28"/>
        </w:rPr>
        <w:t>财产的有关</w:t>
      </w:r>
      <w:r>
        <w:rPr>
          <w:rFonts w:ascii="仿宋" w:hAnsi="仿宋" w:eastAsia="仿宋"/>
          <w:sz w:val="28"/>
          <w:szCs w:val="28"/>
        </w:rPr>
        <w:t>事宜达成以下协议：</w:t>
      </w:r>
    </w:p>
    <w:p>
      <w:pPr>
        <w:ind w:firstLine="554"/>
        <w:rPr>
          <w:rFonts w:ascii="黑体" w:hAnsi="黑体" w:eastAsia="黑体"/>
          <w:b/>
          <w:bCs/>
          <w:sz w:val="28"/>
          <w:szCs w:val="28"/>
        </w:rPr>
      </w:pPr>
      <w:r>
        <w:rPr>
          <w:rFonts w:ascii="黑体" w:hAnsi="黑体" w:eastAsia="黑体"/>
          <w:b/>
          <w:bCs/>
          <w:sz w:val="28"/>
          <w:szCs w:val="28"/>
        </w:rPr>
        <w:t xml:space="preserve">第一条 </w:t>
      </w:r>
      <w:r>
        <w:rPr>
          <w:rFonts w:hint="eastAsia" w:ascii="黑体" w:hAnsi="黑体" w:eastAsia="黑体"/>
          <w:b/>
          <w:bCs/>
          <w:sz w:val="28"/>
          <w:szCs w:val="28"/>
        </w:rPr>
        <w:t>赠与财产情况</w:t>
      </w:r>
    </w:p>
    <w:p>
      <w:pPr>
        <w:ind w:firstLine="552"/>
        <w:rPr>
          <w:rFonts w:ascii="仿宋" w:hAnsi="仿宋" w:eastAsia="仿宋"/>
          <w:bCs/>
          <w:sz w:val="28"/>
          <w:szCs w:val="28"/>
        </w:rPr>
      </w:pPr>
      <w:r>
        <w:rPr>
          <w:rFonts w:hint="eastAsia" w:ascii="仿宋" w:hAnsi="仿宋" w:eastAsia="仿宋"/>
          <w:bCs/>
          <w:sz w:val="28"/>
          <w:szCs w:val="28"/>
        </w:rPr>
        <w:t>（一）动产</w:t>
      </w:r>
    </w:p>
    <w:p>
      <w:pPr>
        <w:ind w:firstLine="552"/>
        <w:rPr>
          <w:rFonts w:ascii="仿宋" w:hAnsi="仿宋" w:eastAsia="仿宋"/>
          <w:sz w:val="28"/>
          <w:szCs w:val="28"/>
        </w:rPr>
      </w:pPr>
      <w:r>
        <w:rPr>
          <w:rFonts w:hint="eastAsia" w:ascii="仿宋" w:hAnsi="仿宋" w:eastAsia="仿宋"/>
          <w:sz w:val="28"/>
          <w:szCs w:val="28"/>
        </w:rPr>
        <w:t>1.名称：</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2.数量：</w:t>
      </w:r>
      <w:r>
        <w:rPr>
          <w:rFonts w:hint="eastAsia" w:ascii="仿宋" w:hAnsi="仿宋" w:eastAsia="仿宋"/>
          <w:sz w:val="28"/>
          <w:szCs w:val="28"/>
          <w:u w:val="single"/>
        </w:rPr>
        <w:t xml:space="preserve">                                           </w:t>
      </w:r>
    </w:p>
    <w:p>
      <w:pPr>
        <w:ind w:firstLine="552"/>
        <w:rPr>
          <w:rFonts w:hint="eastAsia" w:ascii="仿宋" w:hAnsi="仿宋" w:eastAsia="仿宋"/>
          <w:sz w:val="28"/>
          <w:szCs w:val="28"/>
          <w:u w:val="single"/>
        </w:rPr>
      </w:pPr>
      <w:r>
        <w:rPr>
          <w:rFonts w:hint="eastAsia" w:ascii="仿宋" w:hAnsi="仿宋" w:eastAsia="仿宋"/>
          <w:sz w:val="28"/>
          <w:szCs w:val="28"/>
        </w:rPr>
        <w:t>3.质量：</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4.规格：</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5.型号：</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6.其他：</w:t>
      </w:r>
      <w:r>
        <w:rPr>
          <w:rFonts w:hint="eastAsia" w:ascii="仿宋" w:hAnsi="仿宋" w:eastAsia="仿宋"/>
          <w:sz w:val="28"/>
          <w:szCs w:val="28"/>
          <w:u w:val="single"/>
        </w:rPr>
        <w:t xml:space="preserve">                                           </w:t>
      </w:r>
    </w:p>
    <w:p>
      <w:pPr>
        <w:ind w:firstLine="552"/>
        <w:rPr>
          <w:rFonts w:ascii="仿宋" w:hAnsi="仿宋" w:eastAsia="仿宋"/>
          <w:bCs/>
          <w:sz w:val="28"/>
          <w:szCs w:val="28"/>
        </w:rPr>
      </w:pPr>
      <w:r>
        <w:rPr>
          <w:rFonts w:hint="eastAsia" w:ascii="仿宋" w:hAnsi="仿宋" w:eastAsia="仿宋"/>
          <w:bCs/>
          <w:sz w:val="28"/>
          <w:szCs w:val="28"/>
        </w:rPr>
        <w:t>（二）不动产</w:t>
      </w:r>
    </w:p>
    <w:p>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名称：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性质：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.位置：</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.权属证号：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bCs/>
          <w:sz w:val="28"/>
          <w:szCs w:val="28"/>
        </w:rPr>
      </w:pPr>
      <w:r>
        <w:rPr>
          <w:rFonts w:hint="eastAsia" w:ascii="仿宋" w:hAnsi="仿宋" w:eastAsia="仿宋"/>
          <w:bCs/>
          <w:sz w:val="28"/>
          <w:szCs w:val="28"/>
        </w:rPr>
        <w:t>（三）权利</w:t>
      </w:r>
    </w:p>
    <w:p>
      <w:pPr>
        <w:ind w:firstLine="552"/>
        <w:rPr>
          <w:rFonts w:ascii="仿宋" w:hAnsi="仿宋" w:eastAsia="仿宋"/>
          <w:sz w:val="28"/>
          <w:szCs w:val="28"/>
        </w:rPr>
      </w:pPr>
      <w:r>
        <w:rPr>
          <w:rFonts w:hint="eastAsia" w:ascii="仿宋" w:hAnsi="仿宋" w:eastAsia="仿宋"/>
          <w:sz w:val="28"/>
          <w:szCs w:val="28"/>
        </w:rPr>
        <w:t>1.名称：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2.权利凭证编号：</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3.其他证明文件：</w:t>
      </w:r>
      <w:r>
        <w:rPr>
          <w:rFonts w:hint="eastAsia" w:ascii="仿宋" w:hAnsi="仿宋" w:eastAsia="仿宋"/>
          <w:sz w:val="28"/>
          <w:szCs w:val="28"/>
          <w:u w:val="single"/>
        </w:rPr>
        <w:t xml:space="preserve">                                   </w:t>
      </w:r>
    </w:p>
    <w:p>
      <w:pPr>
        <w:ind w:firstLine="552"/>
        <w:rPr>
          <w:rFonts w:ascii="仿宋" w:hAnsi="仿宋" w:eastAsia="仿宋"/>
          <w:sz w:val="28"/>
          <w:szCs w:val="28"/>
        </w:rPr>
      </w:pPr>
      <w:r>
        <w:rPr>
          <w:rFonts w:hint="eastAsia" w:ascii="仿宋" w:hAnsi="仿宋" w:eastAsia="仿宋"/>
          <w:sz w:val="28"/>
          <w:szCs w:val="28"/>
        </w:rPr>
        <w:t xml:space="preserve">（四）赠与财产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存在瑕疵。瑕疵是</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第二条 赠与财产交付</w:t>
      </w:r>
    </w:p>
    <w:p>
      <w:pPr>
        <w:ind w:firstLine="554"/>
        <w:rPr>
          <w:rFonts w:ascii="仿宋" w:hAnsi="仿宋" w:eastAsia="仿宋"/>
          <w:b/>
          <w:bCs/>
          <w:sz w:val="28"/>
          <w:szCs w:val="28"/>
        </w:rPr>
      </w:pPr>
      <w:r>
        <w:rPr>
          <w:rFonts w:hint="eastAsia" w:ascii="仿宋" w:hAnsi="仿宋" w:eastAsia="仿宋"/>
          <w:b/>
          <w:bCs/>
          <w:sz w:val="28"/>
          <w:szCs w:val="28"/>
        </w:rPr>
        <w:t>（一）动产赠与</w:t>
      </w:r>
    </w:p>
    <w:p>
      <w:pPr>
        <w:ind w:firstLine="552"/>
        <w:rPr>
          <w:rFonts w:ascii="仿宋" w:hAnsi="仿宋" w:eastAsia="仿宋"/>
          <w:sz w:val="28"/>
          <w:szCs w:val="28"/>
        </w:rPr>
      </w:pPr>
      <w:r>
        <w:rPr>
          <w:rFonts w:hint="eastAsia" w:ascii="仿宋" w:hAnsi="仿宋" w:eastAsia="仿宋"/>
          <w:sz w:val="28"/>
          <w:szCs w:val="28"/>
        </w:rPr>
        <w:t>1.甲方于</w:t>
      </w:r>
      <w:r>
        <w:rPr>
          <w:rFonts w:hint="eastAsia" w:ascii="仿宋" w:hAnsi="仿宋" w:eastAsia="仿宋"/>
          <w:sz w:val="28"/>
          <w:szCs w:val="28"/>
          <w:u w:val="single"/>
        </w:rPr>
        <w:t xml:space="preserve">                          </w:t>
      </w:r>
      <w:r>
        <w:rPr>
          <w:rFonts w:hint="eastAsia" w:ascii="仿宋" w:hAnsi="仿宋" w:eastAsia="仿宋"/>
          <w:sz w:val="28"/>
          <w:szCs w:val="28"/>
        </w:rPr>
        <w:t>时将赠与财产交付给乙方，交付地点为: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，交付方式为:</w:t>
      </w:r>
      <w:r>
        <w:rPr>
          <w:rFonts w:hint="eastAsia" w:ascii="仿宋" w:hAnsi="仿宋" w:eastAsia="仿宋"/>
          <w:sz w:val="28"/>
          <w:szCs w:val="28"/>
          <w:u w:val="single"/>
        </w:rPr>
        <w:t xml:space="preserve">                          </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2.船舶、航空器和机动车等特殊动产的赠与，甲乙双方于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时到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办理变更登记手续。</w:t>
      </w:r>
    </w:p>
    <w:p>
      <w:pPr>
        <w:ind w:firstLine="552"/>
        <w:rPr>
          <w:rFonts w:ascii="仿宋" w:hAnsi="仿宋" w:eastAsia="仿宋"/>
          <w:sz w:val="28"/>
          <w:szCs w:val="28"/>
        </w:rPr>
      </w:pPr>
      <w:r>
        <w:rPr>
          <w:rFonts w:hint="eastAsia" w:ascii="仿宋" w:hAnsi="仿宋" w:eastAsia="仿宋"/>
          <w:sz w:val="28"/>
          <w:szCs w:val="28"/>
        </w:rPr>
        <w:t>3.其他相关材料的交付：</w:t>
      </w:r>
    </w:p>
    <w:p>
      <w:pPr>
        <w:ind w:firstLine="552"/>
        <w:rPr>
          <w:rFonts w:hint="eastAsia" w:ascii="仿宋" w:hAnsi="仿宋" w:eastAsia="仿宋"/>
          <w:sz w:val="28"/>
          <w:szCs w:val="28"/>
          <w:lang w:eastAsia="zh-CN"/>
        </w:rPr>
      </w:pPr>
      <w:r>
        <w:rPr>
          <w:rFonts w:hint="eastAsia" w:ascii="仿宋" w:hAnsi="仿宋" w:eastAsia="仿宋"/>
          <w:sz w:val="28"/>
          <w:szCs w:val="28"/>
        </w:rPr>
        <w:t>（1）双方约定其他材料包括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ascii="仿宋" w:hAnsi="仿宋" w:eastAsia="仿宋"/>
          <w:sz w:val="28"/>
          <w:szCs w:val="28"/>
          <w:u w:val="single"/>
        </w:rPr>
      </w:pPr>
      <w:r>
        <w:rPr>
          <w:rFonts w:hint="eastAsia" w:ascii="仿宋" w:hAnsi="仿宋" w:eastAsia="仿宋"/>
          <w:sz w:val="28"/>
          <w:szCs w:val="28"/>
        </w:rPr>
        <w:t>（2）交付</w:t>
      </w:r>
      <w:r>
        <w:rPr>
          <w:rFonts w:ascii="仿宋" w:hAnsi="仿宋" w:eastAsia="仿宋"/>
          <w:sz w:val="28"/>
          <w:szCs w:val="28"/>
        </w:rPr>
        <w:t>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）交付</w:t>
      </w:r>
      <w:r>
        <w:rPr>
          <w:rFonts w:ascii="仿宋" w:hAnsi="仿宋" w:eastAsia="仿宋"/>
          <w:sz w:val="28"/>
          <w:szCs w:val="28"/>
        </w:rPr>
        <w:t>地点：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）交付</w:t>
      </w:r>
      <w:r>
        <w:rPr>
          <w:rFonts w:ascii="仿宋" w:hAnsi="仿宋" w:eastAsia="仿宋"/>
          <w:sz w:val="28"/>
          <w:szCs w:val="28"/>
        </w:rPr>
        <w:t>方式</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left="158" w:leftChars="50" w:firstLine="416" w:firstLineChars="15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 xml:space="preserve">交付赠与财产产生的费用由 </w:t>
      </w:r>
      <w:r>
        <w:rPr>
          <w:rFonts w:ascii="仿宋" w:hAnsi="仿宋" w:eastAsia="仿宋"/>
          <w:sz w:val="28"/>
          <w:szCs w:val="28"/>
        </w:rPr>
        <w:t xml:space="preserve"> </w:t>
      </w:r>
      <w:r>
        <w:rPr>
          <w:rFonts w:hint="eastAsia" w:ascii="仿宋" w:hAnsi="仿宋" w:eastAsia="仿宋"/>
          <w:sz w:val="28"/>
          <w:szCs w:val="28"/>
        </w:rPr>
        <w:t xml:space="preserve">□甲方 </w:t>
      </w:r>
      <w:r>
        <w:rPr>
          <w:rFonts w:ascii="仿宋" w:hAnsi="仿宋" w:eastAsia="仿宋"/>
          <w:sz w:val="28"/>
          <w:szCs w:val="28"/>
        </w:rPr>
        <w:t xml:space="preserve"> </w:t>
      </w:r>
      <w:r>
        <w:rPr>
          <w:rFonts w:hint="eastAsia" w:ascii="仿宋" w:hAnsi="仿宋" w:eastAsia="仿宋"/>
          <w:sz w:val="28"/>
          <w:szCs w:val="28"/>
        </w:rPr>
        <w:t xml:space="preserve">□乙方 </w:t>
      </w:r>
      <w:r>
        <w:rPr>
          <w:rFonts w:ascii="仿宋" w:hAnsi="仿宋" w:eastAsia="仿宋"/>
          <w:sz w:val="28"/>
          <w:szCs w:val="28"/>
        </w:rPr>
        <w:t xml:space="preserve"> </w:t>
      </w:r>
      <w:r>
        <w:rPr>
          <w:rFonts w:hint="eastAsia" w:ascii="仿宋" w:hAnsi="仿宋" w:eastAsia="仿宋"/>
          <w:sz w:val="28"/>
          <w:szCs w:val="28"/>
        </w:rPr>
        <w:t>□双方平均负担 □甲方负担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，乙方负担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pPr>
        <w:ind w:firstLine="554"/>
        <w:rPr>
          <w:rFonts w:ascii="仿宋" w:hAnsi="仿宋" w:eastAsia="仿宋"/>
          <w:b/>
          <w:bCs/>
          <w:sz w:val="28"/>
          <w:szCs w:val="28"/>
        </w:rPr>
      </w:pPr>
      <w:r>
        <w:rPr>
          <w:rFonts w:hint="eastAsia" w:ascii="仿宋" w:hAnsi="仿宋" w:eastAsia="仿宋"/>
          <w:b/>
          <w:bCs/>
          <w:sz w:val="28"/>
          <w:szCs w:val="28"/>
        </w:rPr>
        <w:t>（二）不动产赠与</w:t>
      </w:r>
    </w:p>
    <w:p>
      <w:pPr>
        <w:ind w:firstLine="552"/>
        <w:rPr>
          <w:rFonts w:ascii="仿宋" w:hAnsi="仿宋" w:eastAsia="仿宋"/>
          <w:sz w:val="28"/>
          <w:szCs w:val="28"/>
        </w:rPr>
      </w:pPr>
      <w:r>
        <w:rPr>
          <w:rFonts w:hint="eastAsia" w:ascii="仿宋" w:hAnsi="仿宋" w:eastAsia="仿宋"/>
          <w:sz w:val="28"/>
          <w:szCs w:val="28"/>
        </w:rPr>
        <w:t>1.甲方于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时将赠与不动产交付给乙方。</w:t>
      </w:r>
    </w:p>
    <w:p>
      <w:pPr>
        <w:ind w:firstLine="552"/>
        <w:rPr>
          <w:rFonts w:ascii="仿宋" w:hAnsi="仿宋" w:eastAsia="仿宋"/>
          <w:sz w:val="28"/>
          <w:szCs w:val="28"/>
        </w:rPr>
      </w:pPr>
      <w:r>
        <w:rPr>
          <w:rFonts w:hint="eastAsia" w:ascii="仿宋" w:hAnsi="仿宋" w:eastAsia="仿宋"/>
          <w:sz w:val="28"/>
          <w:szCs w:val="28"/>
        </w:rPr>
        <w:t>2.甲方和乙方于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时到</w:t>
      </w:r>
      <w:r>
        <w:rPr>
          <w:rFonts w:ascii="仿宋" w:hAnsi="仿宋" w:eastAsia="仿宋"/>
          <w:sz w:val="28"/>
          <w:szCs w:val="28"/>
          <w:u w:val="single"/>
        </w:rPr>
        <w:t xml:space="preserve">                      </w:t>
      </w:r>
      <w:r>
        <w:rPr>
          <w:rFonts w:hint="eastAsia" w:ascii="仿宋" w:hAnsi="仿宋" w:eastAsia="仿宋"/>
          <w:sz w:val="28"/>
          <w:szCs w:val="28"/>
        </w:rPr>
        <w:t>办理变更登记手续。</w:t>
      </w:r>
    </w:p>
    <w:p>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其他相关材料的交付：</w:t>
      </w:r>
    </w:p>
    <w:p>
      <w:pPr>
        <w:ind w:firstLine="552"/>
        <w:rPr>
          <w:rFonts w:hint="eastAsia" w:ascii="仿宋" w:hAnsi="仿宋" w:eastAsia="仿宋"/>
          <w:sz w:val="28"/>
          <w:szCs w:val="28"/>
          <w:lang w:eastAsia="zh-CN"/>
        </w:rPr>
      </w:pPr>
      <w:r>
        <w:rPr>
          <w:rFonts w:hint="eastAsia" w:ascii="仿宋" w:hAnsi="仿宋" w:eastAsia="仿宋"/>
          <w:sz w:val="28"/>
          <w:szCs w:val="28"/>
        </w:rPr>
        <w:t>（1）双方约定其他材料包括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u w:val="single"/>
          <w:lang w:eastAsia="zh-CN"/>
        </w:rPr>
      </w:pPr>
      <w:r>
        <w:rPr>
          <w:rFonts w:hint="eastAsia" w:ascii="仿宋" w:hAnsi="仿宋" w:eastAsia="仿宋"/>
          <w:sz w:val="28"/>
          <w:szCs w:val="28"/>
        </w:rPr>
        <w:t>（2）交付</w:t>
      </w:r>
      <w:r>
        <w:rPr>
          <w:rFonts w:ascii="仿宋" w:hAnsi="仿宋" w:eastAsia="仿宋"/>
          <w:sz w:val="28"/>
          <w:szCs w:val="28"/>
        </w:rPr>
        <w:t>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）交付</w:t>
      </w:r>
      <w:r>
        <w:rPr>
          <w:rFonts w:ascii="仿宋" w:hAnsi="仿宋" w:eastAsia="仿宋"/>
          <w:sz w:val="28"/>
          <w:szCs w:val="28"/>
        </w:rPr>
        <w:t>地点：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）交付</w:t>
      </w:r>
      <w:r>
        <w:rPr>
          <w:rFonts w:ascii="仿宋" w:hAnsi="仿宋" w:eastAsia="仿宋"/>
          <w:sz w:val="28"/>
          <w:szCs w:val="28"/>
        </w:rPr>
        <w:t>方式</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left="158" w:leftChars="50" w:firstLine="416" w:firstLineChars="15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 xml:space="preserve">.办理不动产所有权转移产生的费用由 </w:t>
      </w:r>
      <w:r>
        <w:rPr>
          <w:rFonts w:ascii="仿宋" w:hAnsi="仿宋" w:eastAsia="仿宋"/>
          <w:sz w:val="28"/>
          <w:szCs w:val="28"/>
        </w:rPr>
        <w:t xml:space="preserve"> </w:t>
      </w:r>
      <w:r>
        <w:rPr>
          <w:rFonts w:hint="eastAsia" w:ascii="仿宋" w:hAnsi="仿宋" w:eastAsia="仿宋"/>
          <w:sz w:val="28"/>
          <w:szCs w:val="28"/>
        </w:rPr>
        <w:t xml:space="preserve">□甲方 </w:t>
      </w:r>
      <w:r>
        <w:rPr>
          <w:rFonts w:ascii="仿宋" w:hAnsi="仿宋" w:eastAsia="仿宋"/>
          <w:sz w:val="28"/>
          <w:szCs w:val="28"/>
        </w:rPr>
        <w:t xml:space="preserve"> </w:t>
      </w:r>
      <w:r>
        <w:rPr>
          <w:rFonts w:hint="eastAsia" w:ascii="仿宋" w:hAnsi="仿宋" w:eastAsia="仿宋"/>
          <w:sz w:val="28"/>
          <w:szCs w:val="28"/>
        </w:rPr>
        <w:t xml:space="preserve">□乙方 </w:t>
      </w:r>
      <w:r>
        <w:rPr>
          <w:rFonts w:ascii="仿宋" w:hAnsi="仿宋" w:eastAsia="仿宋"/>
          <w:sz w:val="28"/>
          <w:szCs w:val="28"/>
        </w:rPr>
        <w:t xml:space="preserve"> </w:t>
      </w:r>
      <w:r>
        <w:rPr>
          <w:rFonts w:hint="eastAsia" w:ascii="仿宋" w:hAnsi="仿宋" w:eastAsia="仿宋"/>
          <w:sz w:val="28"/>
          <w:szCs w:val="28"/>
        </w:rPr>
        <w:t>□双方平均负担  □甲方负担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，乙方负担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pPr>
        <w:ind w:firstLine="554"/>
        <w:rPr>
          <w:rFonts w:ascii="仿宋" w:hAnsi="仿宋" w:eastAsia="仿宋"/>
          <w:b/>
          <w:bCs/>
          <w:sz w:val="28"/>
          <w:szCs w:val="28"/>
        </w:rPr>
      </w:pPr>
      <w:r>
        <w:rPr>
          <w:rFonts w:hint="eastAsia" w:ascii="仿宋" w:hAnsi="仿宋" w:eastAsia="仿宋"/>
          <w:b/>
          <w:bCs/>
          <w:sz w:val="28"/>
          <w:szCs w:val="28"/>
        </w:rPr>
        <w:t>（三）权利赠与</w:t>
      </w:r>
    </w:p>
    <w:p>
      <w:pPr>
        <w:ind w:firstLine="552"/>
        <w:rPr>
          <w:rFonts w:ascii="仿宋" w:hAnsi="仿宋" w:eastAsia="仿宋"/>
          <w:sz w:val="28"/>
          <w:szCs w:val="28"/>
        </w:rPr>
      </w:pPr>
      <w:r>
        <w:rPr>
          <w:rFonts w:hint="eastAsia" w:ascii="仿宋" w:hAnsi="仿宋" w:eastAsia="仿宋"/>
          <w:sz w:val="28"/>
          <w:szCs w:val="28"/>
        </w:rPr>
        <w:t>1.甲方于</w:t>
      </w:r>
      <w:r>
        <w:rPr>
          <w:rFonts w:hint="eastAsia" w:ascii="仿宋" w:hAnsi="仿宋" w:eastAsia="仿宋"/>
          <w:sz w:val="28"/>
          <w:szCs w:val="28"/>
          <w:u w:val="single"/>
        </w:rPr>
        <w:t xml:space="preserve">                         </w:t>
      </w:r>
      <w:r>
        <w:rPr>
          <w:rFonts w:hint="eastAsia" w:ascii="仿宋" w:hAnsi="仿宋" w:eastAsia="仿宋"/>
          <w:sz w:val="28"/>
          <w:szCs w:val="28"/>
        </w:rPr>
        <w:t>时将权利证明交付给乙方，交付地点为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，交付方式为</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.甲方和乙方于</w:t>
      </w:r>
      <w:r>
        <w:rPr>
          <w:rFonts w:ascii="仿宋" w:hAnsi="仿宋" w:eastAsia="仿宋"/>
          <w:sz w:val="28"/>
          <w:szCs w:val="28"/>
          <w:u w:val="single"/>
        </w:rPr>
        <w:t xml:space="preserve">             </w:t>
      </w:r>
      <w:r>
        <w:rPr>
          <w:rFonts w:hint="eastAsia" w:ascii="仿宋" w:hAnsi="仿宋" w:eastAsia="仿宋"/>
          <w:sz w:val="28"/>
          <w:szCs w:val="28"/>
        </w:rPr>
        <w:t>时到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办理变更登记手续。</w:t>
      </w:r>
    </w:p>
    <w:p>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.其他相关材料的交付：</w:t>
      </w:r>
    </w:p>
    <w:p>
      <w:pPr>
        <w:ind w:firstLine="552"/>
        <w:rPr>
          <w:rFonts w:hint="eastAsia" w:ascii="仿宋" w:hAnsi="仿宋" w:eastAsia="仿宋"/>
          <w:sz w:val="28"/>
          <w:szCs w:val="28"/>
          <w:lang w:eastAsia="zh-CN"/>
        </w:rPr>
      </w:pPr>
      <w:r>
        <w:rPr>
          <w:rFonts w:hint="eastAsia" w:ascii="仿宋" w:hAnsi="仿宋" w:eastAsia="仿宋"/>
          <w:sz w:val="28"/>
          <w:szCs w:val="28"/>
        </w:rPr>
        <w:t>（1）双方约定其他材料包括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u w:val="single"/>
          <w:lang w:eastAsia="zh-CN"/>
        </w:rPr>
      </w:pPr>
      <w:r>
        <w:rPr>
          <w:rFonts w:hint="eastAsia" w:ascii="仿宋" w:hAnsi="仿宋" w:eastAsia="仿宋"/>
          <w:sz w:val="28"/>
          <w:szCs w:val="28"/>
        </w:rPr>
        <w:t>（2）交付</w:t>
      </w:r>
      <w:r>
        <w:rPr>
          <w:rFonts w:ascii="仿宋" w:hAnsi="仿宋" w:eastAsia="仿宋"/>
          <w:sz w:val="28"/>
          <w:szCs w:val="28"/>
        </w:rPr>
        <w:t>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）交付</w:t>
      </w:r>
      <w:r>
        <w:rPr>
          <w:rFonts w:ascii="仿宋" w:hAnsi="仿宋" w:eastAsia="仿宋"/>
          <w:sz w:val="28"/>
          <w:szCs w:val="28"/>
        </w:rPr>
        <w:t>地点：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）交付</w:t>
      </w:r>
      <w:r>
        <w:rPr>
          <w:rFonts w:ascii="仿宋" w:hAnsi="仿宋" w:eastAsia="仿宋"/>
          <w:sz w:val="28"/>
          <w:szCs w:val="28"/>
        </w:rPr>
        <w:t>方式</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办理权属转移产生</w:t>
      </w:r>
      <w:r>
        <w:rPr>
          <w:rFonts w:ascii="仿宋" w:hAnsi="仿宋" w:eastAsia="仿宋"/>
          <w:sz w:val="28"/>
          <w:szCs w:val="28"/>
        </w:rPr>
        <w:t>的</w:t>
      </w:r>
      <w:r>
        <w:rPr>
          <w:rFonts w:hint="eastAsia" w:ascii="仿宋" w:hAnsi="仿宋" w:eastAsia="仿宋"/>
          <w:sz w:val="28"/>
          <w:szCs w:val="28"/>
        </w:rPr>
        <w:t xml:space="preserve">费用由 </w:t>
      </w:r>
      <w:r>
        <w:rPr>
          <w:rFonts w:ascii="仿宋" w:hAnsi="仿宋" w:eastAsia="仿宋"/>
          <w:sz w:val="28"/>
          <w:szCs w:val="28"/>
        </w:rPr>
        <w:t xml:space="preserve"> </w:t>
      </w:r>
      <w:r>
        <w:rPr>
          <w:rFonts w:hint="eastAsia" w:ascii="仿宋" w:hAnsi="仿宋" w:eastAsia="仿宋"/>
          <w:sz w:val="28"/>
          <w:szCs w:val="28"/>
        </w:rPr>
        <w:t xml:space="preserve">□甲方 </w:t>
      </w:r>
      <w:r>
        <w:rPr>
          <w:rFonts w:ascii="仿宋" w:hAnsi="仿宋" w:eastAsia="仿宋"/>
          <w:sz w:val="28"/>
          <w:szCs w:val="28"/>
        </w:rPr>
        <w:t xml:space="preserve"> </w:t>
      </w:r>
      <w:r>
        <w:rPr>
          <w:rFonts w:hint="eastAsia" w:ascii="仿宋" w:hAnsi="仿宋" w:eastAsia="仿宋"/>
          <w:sz w:val="28"/>
          <w:szCs w:val="28"/>
        </w:rPr>
        <w:t xml:space="preserve">□乙方 </w:t>
      </w:r>
      <w:r>
        <w:rPr>
          <w:rFonts w:ascii="仿宋" w:hAnsi="仿宋" w:eastAsia="仿宋"/>
          <w:sz w:val="28"/>
          <w:szCs w:val="28"/>
        </w:rPr>
        <w:t xml:space="preserve"> </w:t>
      </w:r>
      <w:r>
        <w:rPr>
          <w:rFonts w:hint="eastAsia" w:ascii="仿宋" w:hAnsi="仿宋" w:eastAsia="仿宋"/>
          <w:sz w:val="28"/>
          <w:szCs w:val="28"/>
        </w:rPr>
        <w:t>□双方平均负担  □甲方负担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，乙方负担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第三条 赠与目的</w:t>
      </w:r>
    </w:p>
    <w:p>
      <w:pPr>
        <w:ind w:firstLine="552"/>
        <w:rPr>
          <w:rFonts w:ascii="仿宋" w:hAnsi="仿宋" w:eastAsia="仿宋"/>
          <w:sz w:val="28"/>
          <w:szCs w:val="28"/>
        </w:rPr>
      </w:pPr>
      <w:r>
        <w:rPr>
          <w:rFonts w:hint="eastAsia" w:ascii="仿宋" w:hAnsi="仿宋" w:eastAsia="仿宋"/>
          <w:sz w:val="28"/>
          <w:szCs w:val="28"/>
        </w:rPr>
        <w:t>赠与</w:t>
      </w:r>
      <w:r>
        <w:rPr>
          <w:rFonts w:ascii="仿宋" w:hAnsi="仿宋" w:eastAsia="仿宋"/>
          <w:sz w:val="28"/>
          <w:szCs w:val="28"/>
        </w:rPr>
        <w:t>财产的</w:t>
      </w:r>
      <w:r>
        <w:rPr>
          <w:rFonts w:hint="eastAsia" w:ascii="仿宋" w:hAnsi="仿宋" w:eastAsia="仿宋"/>
          <w:sz w:val="28"/>
          <w:szCs w:val="28"/>
        </w:rPr>
        <w:t>目的</w:t>
      </w:r>
      <w:r>
        <w:rPr>
          <w:rFonts w:ascii="仿宋" w:hAnsi="仿宋" w:eastAsia="仿宋"/>
          <w:sz w:val="28"/>
          <w:szCs w:val="28"/>
        </w:rPr>
        <w:t>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，如</w:t>
      </w:r>
      <w:r>
        <w:rPr>
          <w:rFonts w:ascii="仿宋" w:hAnsi="仿宋" w:eastAsia="仿宋"/>
          <w:sz w:val="28"/>
          <w:szCs w:val="28"/>
        </w:rPr>
        <w:t>赠与目的无法实现，赠与财产应当</w:t>
      </w:r>
      <w:r>
        <w:rPr>
          <w:rFonts w:ascii="仿宋" w:hAnsi="仿宋" w:eastAsia="仿宋"/>
          <w:sz w:val="28"/>
          <w:szCs w:val="28"/>
          <w:u w:val="single"/>
        </w:rPr>
        <w:t xml:space="preserve">                     </w:t>
      </w:r>
      <w:r>
        <w:rPr>
          <w:rFonts w:hint="eastAsia" w:ascii="仿宋" w:hAnsi="仿宋" w:eastAsia="仿宋"/>
          <w:sz w:val="28"/>
          <w:szCs w:val="28"/>
        </w:rPr>
        <w:t>处理</w:t>
      </w:r>
      <w:r>
        <w:rPr>
          <w:rFonts w:ascii="仿宋" w:hAnsi="仿宋" w:eastAsia="仿宋"/>
          <w:sz w:val="28"/>
          <w:szCs w:val="28"/>
        </w:rPr>
        <w:t>。</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 xml:space="preserve">条 </w:t>
      </w:r>
      <w:r>
        <w:rPr>
          <w:rFonts w:hint="eastAsia" w:ascii="黑体" w:hAnsi="黑体" w:eastAsia="黑体"/>
          <w:b/>
          <w:bCs/>
          <w:sz w:val="28"/>
          <w:szCs w:val="28"/>
        </w:rPr>
        <w:t>附义务赠与</w:t>
      </w:r>
    </w:p>
    <w:p>
      <w:pPr>
        <w:wordWrap w:val="0"/>
        <w:ind w:firstLine="552"/>
        <w:rPr>
          <w:rFonts w:ascii="仿宋" w:hAnsi="仿宋" w:eastAsia="仿宋"/>
          <w:sz w:val="28"/>
          <w:szCs w:val="28"/>
        </w:rPr>
      </w:pPr>
      <w:r>
        <w:rPr>
          <w:rFonts w:hint="eastAsia" w:ascii="仿宋" w:hAnsi="仿宋" w:eastAsia="仿宋"/>
          <w:sz w:val="28"/>
          <w:szCs w:val="28"/>
        </w:rPr>
        <w:t xml:space="preserve">本合同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附义务。所附义务为</w:t>
      </w:r>
      <w:r>
        <w:rPr>
          <w:rFonts w:hint="default" w:ascii="仿宋" w:hAnsi="仿宋" w:eastAsia="仿宋"/>
          <w:sz w:val="28"/>
          <w:szCs w:val="28"/>
          <w:u w:val="none"/>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。乙方</w:t>
      </w:r>
      <w:r>
        <w:rPr>
          <w:rFonts w:ascii="仿宋" w:hAnsi="仿宋" w:eastAsia="仿宋"/>
          <w:sz w:val="28"/>
          <w:szCs w:val="28"/>
        </w:rPr>
        <w:t>应当按照约定履行义务。</w:t>
      </w:r>
    </w:p>
    <w:p>
      <w:pPr>
        <w:ind w:firstLine="554"/>
        <w:rPr>
          <w:rFonts w:ascii="黑体" w:hAnsi="黑体" w:eastAsia="黑体"/>
          <w:b/>
          <w:bCs/>
          <w:sz w:val="28"/>
          <w:szCs w:val="28"/>
        </w:rPr>
      </w:pPr>
      <w:r>
        <w:rPr>
          <w:rFonts w:hint="eastAsia" w:ascii="黑体" w:hAnsi="黑体" w:eastAsia="黑体"/>
          <w:b/>
          <w:bCs/>
          <w:sz w:val="28"/>
          <w:szCs w:val="28"/>
        </w:rPr>
        <w:t>第五条 赠与撤销</w:t>
      </w:r>
    </w:p>
    <w:p>
      <w:pPr>
        <w:ind w:firstLine="552"/>
        <w:rPr>
          <w:rFonts w:ascii="仿宋" w:hAnsi="仿宋" w:eastAsia="仿宋"/>
          <w:sz w:val="28"/>
          <w:szCs w:val="28"/>
        </w:rPr>
      </w:pPr>
      <w:r>
        <w:rPr>
          <w:rFonts w:hint="eastAsia" w:ascii="仿宋" w:hAnsi="仿宋" w:eastAsia="仿宋"/>
          <w:sz w:val="28"/>
          <w:szCs w:val="28"/>
        </w:rPr>
        <w:t>（一）甲方在赠与财产的权利转移之前有权撤销赠与。</w:t>
      </w:r>
    </w:p>
    <w:p>
      <w:pPr>
        <w:ind w:firstLine="552"/>
        <w:rPr>
          <w:rFonts w:ascii="仿宋" w:hAnsi="仿宋" w:eastAsia="仿宋"/>
          <w:sz w:val="28"/>
          <w:szCs w:val="28"/>
        </w:rPr>
      </w:pPr>
      <w:r>
        <w:rPr>
          <w:rFonts w:hint="eastAsia" w:ascii="仿宋" w:hAnsi="仿宋" w:eastAsia="仿宋"/>
          <w:sz w:val="28"/>
          <w:szCs w:val="28"/>
        </w:rPr>
        <w:t>（二）经过公证的赠与合同或者依法不得撤销的具有救灾、扶贫、助残等公益、道德义务性质的赠与合同，不得撤销</w:t>
      </w:r>
      <w:r>
        <w:rPr>
          <w:rFonts w:ascii="仿宋" w:hAnsi="仿宋" w:eastAsia="仿宋"/>
          <w:sz w:val="28"/>
          <w:szCs w:val="28"/>
        </w:rPr>
        <w:t>赠与</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（三）乙方有下列情形之一的，甲方有权撤销赠与：</w:t>
      </w:r>
    </w:p>
    <w:p>
      <w:pPr>
        <w:ind w:firstLine="552"/>
        <w:rPr>
          <w:rFonts w:ascii="仿宋" w:hAnsi="仿宋" w:eastAsia="仿宋"/>
          <w:sz w:val="28"/>
          <w:szCs w:val="28"/>
        </w:rPr>
      </w:pPr>
      <w:r>
        <w:rPr>
          <w:rFonts w:hint="eastAsia" w:ascii="仿宋" w:hAnsi="仿宋" w:eastAsia="仿宋"/>
          <w:sz w:val="28"/>
          <w:szCs w:val="28"/>
        </w:rPr>
        <w:t>1.严重侵害甲方或者甲方近亲属的合法权益；</w:t>
      </w:r>
    </w:p>
    <w:p>
      <w:pPr>
        <w:ind w:firstLine="552"/>
        <w:rPr>
          <w:rFonts w:ascii="仿宋" w:hAnsi="仿宋" w:eastAsia="仿宋"/>
          <w:sz w:val="28"/>
          <w:szCs w:val="28"/>
        </w:rPr>
      </w:pPr>
      <w:r>
        <w:rPr>
          <w:rFonts w:hint="eastAsia" w:ascii="仿宋" w:hAnsi="仿宋" w:eastAsia="仿宋"/>
          <w:sz w:val="28"/>
          <w:szCs w:val="28"/>
        </w:rPr>
        <w:t>2.对甲方有扶养义务而不履行；</w:t>
      </w:r>
    </w:p>
    <w:p>
      <w:pPr>
        <w:ind w:firstLine="552"/>
        <w:rPr>
          <w:rFonts w:ascii="仿宋" w:hAnsi="仿宋" w:eastAsia="仿宋"/>
          <w:sz w:val="28"/>
          <w:szCs w:val="28"/>
        </w:rPr>
      </w:pPr>
      <w:r>
        <w:rPr>
          <w:rFonts w:hint="eastAsia" w:ascii="仿宋" w:hAnsi="仿宋" w:eastAsia="仿宋"/>
          <w:sz w:val="28"/>
          <w:szCs w:val="28"/>
        </w:rPr>
        <w:t>3.不履行赠与合同约定的义务。</w:t>
      </w:r>
    </w:p>
    <w:p>
      <w:pPr>
        <w:ind w:firstLine="552"/>
        <w:rPr>
          <w:rFonts w:ascii="仿宋" w:hAnsi="仿宋" w:eastAsia="仿宋"/>
          <w:sz w:val="28"/>
          <w:szCs w:val="28"/>
        </w:rPr>
      </w:pPr>
      <w:r>
        <w:rPr>
          <w:rFonts w:hint="eastAsia" w:ascii="仿宋" w:hAnsi="仿宋" w:eastAsia="仿宋"/>
          <w:sz w:val="28"/>
          <w:szCs w:val="28"/>
        </w:rPr>
        <w:t>甲方的撤销权自知道或者应当知道撤销事由之日起一年内行使。</w:t>
      </w:r>
    </w:p>
    <w:p>
      <w:pPr>
        <w:ind w:firstLine="552"/>
        <w:rPr>
          <w:rFonts w:ascii="仿宋" w:hAnsi="仿宋" w:eastAsia="仿宋"/>
          <w:sz w:val="28"/>
          <w:szCs w:val="28"/>
        </w:rPr>
      </w:pPr>
      <w:r>
        <w:rPr>
          <w:rFonts w:hint="eastAsia" w:ascii="仿宋" w:hAnsi="仿宋" w:eastAsia="仿宋"/>
          <w:sz w:val="28"/>
          <w:szCs w:val="28"/>
        </w:rPr>
        <w:t>（四）因乙方的违法行为致使甲方死亡或者丧失民事行为能力的，甲方的继承人或者法定代理人有权撤销赠与。甲方的继承人或者法定代理人的撤销权自知道或者应当知道撤销事由之日起六个月内行使。</w:t>
      </w:r>
    </w:p>
    <w:p>
      <w:pPr>
        <w:ind w:firstLine="552"/>
        <w:rPr>
          <w:rFonts w:ascii="仿宋" w:hAnsi="仿宋" w:eastAsia="仿宋"/>
          <w:sz w:val="28"/>
          <w:szCs w:val="28"/>
        </w:rPr>
      </w:pPr>
      <w:r>
        <w:rPr>
          <w:rFonts w:hint="eastAsia" w:ascii="仿宋" w:hAnsi="仿宋" w:eastAsia="仿宋"/>
          <w:sz w:val="28"/>
          <w:szCs w:val="28"/>
        </w:rPr>
        <w:t>（五）甲方的继承人或者法定代理人撤销赠与的，有权向乙方请求返还赠与的财产。</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六</w:t>
      </w:r>
      <w:r>
        <w:rPr>
          <w:rFonts w:ascii="黑体" w:hAnsi="黑体" w:eastAsia="黑体"/>
          <w:b/>
          <w:bCs/>
          <w:sz w:val="28"/>
          <w:szCs w:val="28"/>
        </w:rPr>
        <w:t xml:space="preserve">条 </w:t>
      </w:r>
      <w:r>
        <w:rPr>
          <w:rFonts w:hint="eastAsia" w:ascii="黑体" w:hAnsi="黑体" w:eastAsia="黑体"/>
          <w:b/>
          <w:bCs/>
          <w:sz w:val="28"/>
          <w:szCs w:val="28"/>
        </w:rPr>
        <w:t>赠与义务免除</w:t>
      </w:r>
    </w:p>
    <w:p>
      <w:pPr>
        <w:ind w:firstLine="552"/>
        <w:rPr>
          <w:rFonts w:ascii="仿宋" w:hAnsi="仿宋" w:eastAsia="仿宋"/>
          <w:sz w:val="28"/>
          <w:szCs w:val="28"/>
        </w:rPr>
      </w:pPr>
      <w:r>
        <w:rPr>
          <w:rFonts w:hint="eastAsia" w:ascii="仿宋" w:hAnsi="仿宋" w:eastAsia="仿宋"/>
          <w:sz w:val="28"/>
          <w:szCs w:val="28"/>
        </w:rPr>
        <w:t>甲方的经济状况显著恶化，严重影响其生产经营或者家庭生活的，或者</w:t>
      </w:r>
      <w:r>
        <w:rPr>
          <w:rFonts w:ascii="仿宋" w:hAnsi="仿宋" w:eastAsia="仿宋"/>
          <w:sz w:val="28"/>
          <w:szCs w:val="28"/>
          <w:u w:val="single"/>
        </w:rPr>
        <w:t xml:space="preserve">                          </w:t>
      </w:r>
      <w:r>
        <w:rPr>
          <w:rFonts w:hint="eastAsia" w:ascii="仿宋" w:hAnsi="仿宋" w:eastAsia="仿宋"/>
          <w:sz w:val="28"/>
          <w:szCs w:val="28"/>
        </w:rPr>
        <w:t>的，甲方有权不再履行赠与义务。</w:t>
      </w:r>
    </w:p>
    <w:p>
      <w:pPr>
        <w:ind w:firstLine="554"/>
        <w:rPr>
          <w:rFonts w:ascii="黑体" w:hAnsi="黑体" w:eastAsia="黑体"/>
          <w:b/>
          <w:bCs/>
          <w:sz w:val="28"/>
          <w:szCs w:val="28"/>
        </w:rPr>
      </w:pPr>
      <w:r>
        <w:rPr>
          <w:rFonts w:hint="eastAsia" w:ascii="黑体" w:hAnsi="黑体" w:eastAsia="黑体"/>
          <w:b/>
          <w:bCs/>
          <w:sz w:val="28"/>
          <w:szCs w:val="28"/>
        </w:rPr>
        <w:t>第七</w:t>
      </w:r>
      <w:r>
        <w:rPr>
          <w:rFonts w:ascii="黑体" w:hAnsi="黑体" w:eastAsia="黑体"/>
          <w:b/>
          <w:bCs/>
          <w:sz w:val="28"/>
          <w:szCs w:val="28"/>
        </w:rPr>
        <w:t>条</w:t>
      </w:r>
      <w:r>
        <w:rPr>
          <w:rFonts w:hint="eastAsia" w:ascii="黑体" w:hAnsi="黑体" w:eastAsia="黑体"/>
          <w:b/>
          <w:bCs/>
          <w:sz w:val="28"/>
          <w:szCs w:val="28"/>
        </w:rPr>
        <w:t xml:space="preserve"> 保密要求</w:t>
      </w:r>
    </w:p>
    <w:p>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pPr>
        <w:ind w:firstLine="554"/>
        <w:rPr>
          <w:rFonts w:ascii="黑体" w:hAnsi="黑体" w:eastAsia="黑体"/>
          <w:b/>
          <w:bCs/>
          <w:sz w:val="28"/>
          <w:szCs w:val="28"/>
        </w:rPr>
      </w:pPr>
      <w:r>
        <w:rPr>
          <w:rFonts w:hint="eastAsia" w:ascii="黑体" w:hAnsi="黑体" w:eastAsia="黑体"/>
          <w:b/>
          <w:bCs/>
          <w:sz w:val="28"/>
          <w:szCs w:val="28"/>
        </w:rPr>
        <w:t>第八</w:t>
      </w:r>
      <w:r>
        <w:rPr>
          <w:rFonts w:ascii="黑体" w:hAnsi="黑体" w:eastAsia="黑体"/>
          <w:b/>
          <w:bCs/>
          <w:sz w:val="28"/>
          <w:szCs w:val="28"/>
        </w:rPr>
        <w:t>条</w:t>
      </w:r>
      <w:r>
        <w:rPr>
          <w:rFonts w:hint="eastAsia" w:ascii="黑体" w:hAnsi="黑体" w:eastAsia="黑体"/>
          <w:b/>
          <w:bCs/>
          <w:sz w:val="28"/>
          <w:szCs w:val="28"/>
        </w:rPr>
        <w:t xml:space="preserve"> 违约</w:t>
      </w:r>
      <w:r>
        <w:rPr>
          <w:rFonts w:ascii="黑体" w:hAnsi="黑体" w:eastAsia="黑体"/>
          <w:b/>
          <w:bCs/>
          <w:sz w:val="28"/>
          <w:szCs w:val="28"/>
        </w:rPr>
        <w:t>责任</w:t>
      </w:r>
    </w:p>
    <w:p>
      <w:pPr>
        <w:wordWrap w:val="0"/>
        <w:ind w:firstLine="552"/>
        <w:rPr>
          <w:rFonts w:ascii="仿宋" w:hAnsi="仿宋" w:eastAsia="仿宋"/>
          <w:sz w:val="28"/>
          <w:szCs w:val="28"/>
        </w:rPr>
      </w:pPr>
      <w:r>
        <w:rPr>
          <w:rFonts w:hint="eastAsia" w:ascii="仿宋" w:hAnsi="仿宋" w:eastAsia="仿宋"/>
          <w:sz w:val="28"/>
          <w:szCs w:val="28"/>
        </w:rPr>
        <w:t>（一）赠与的财产有瑕疵的，甲方不承担责任。附义务的赠与，赠与的财产有瑕疵的，甲方在附义务的限度内承担与出卖人相同的责任。</w:t>
      </w:r>
    </w:p>
    <w:p>
      <w:pPr>
        <w:ind w:firstLine="552"/>
        <w:rPr>
          <w:rFonts w:ascii="仿宋" w:hAnsi="仿宋" w:eastAsia="仿宋"/>
          <w:sz w:val="28"/>
          <w:szCs w:val="28"/>
        </w:rPr>
      </w:pPr>
      <w:r>
        <w:rPr>
          <w:rFonts w:hint="eastAsia" w:ascii="仿宋" w:hAnsi="仿宋" w:eastAsia="仿宋"/>
          <w:sz w:val="28"/>
          <w:szCs w:val="28"/>
        </w:rPr>
        <w:t>甲方故意不告知赠与财产存在瑕疵或者保证无瑕疵，造成乙方损失的，应当承担损失赔偿责任。</w:t>
      </w:r>
    </w:p>
    <w:p>
      <w:pPr>
        <w:ind w:firstLine="552"/>
        <w:rPr>
          <w:rFonts w:ascii="仿宋" w:hAnsi="仿宋" w:eastAsia="仿宋"/>
          <w:sz w:val="28"/>
          <w:szCs w:val="28"/>
        </w:rPr>
      </w:pPr>
      <w:r>
        <w:rPr>
          <w:rFonts w:hint="eastAsia" w:ascii="仿宋" w:hAnsi="仿宋" w:eastAsia="仿宋"/>
          <w:sz w:val="28"/>
          <w:szCs w:val="28"/>
        </w:rPr>
        <w:t>（二）经过公证的赠与合同或者依法不得撤销的具有救灾、扶贫、助残等公益、道德义务性质的赠与合同，甲方</w:t>
      </w:r>
      <w:r>
        <w:rPr>
          <w:rFonts w:ascii="仿宋" w:hAnsi="仿宋" w:eastAsia="仿宋"/>
          <w:sz w:val="28"/>
          <w:szCs w:val="28"/>
        </w:rPr>
        <w:t>不交付赠与财产的，</w:t>
      </w:r>
      <w:r>
        <w:rPr>
          <w:rFonts w:hint="eastAsia" w:ascii="仿宋" w:hAnsi="仿宋" w:eastAsia="仿宋"/>
          <w:sz w:val="28"/>
          <w:szCs w:val="28"/>
        </w:rPr>
        <w:t>乙方有权</w:t>
      </w:r>
      <w:r>
        <w:rPr>
          <w:rFonts w:ascii="仿宋" w:hAnsi="仿宋" w:eastAsia="仿宋"/>
          <w:sz w:val="28"/>
          <w:szCs w:val="28"/>
        </w:rPr>
        <w:t>请求交付</w:t>
      </w:r>
      <w:r>
        <w:rPr>
          <w:rFonts w:hint="eastAsia" w:ascii="仿宋" w:hAnsi="仿宋" w:eastAsia="仿宋"/>
          <w:sz w:val="28"/>
          <w:szCs w:val="28"/>
        </w:rPr>
        <w:t>；依据</w:t>
      </w:r>
      <w:r>
        <w:rPr>
          <w:rFonts w:ascii="仿宋" w:hAnsi="仿宋" w:eastAsia="仿宋"/>
          <w:sz w:val="28"/>
          <w:szCs w:val="28"/>
        </w:rPr>
        <w:t>前述规定应当交付的赠与财产因</w:t>
      </w:r>
      <w:r>
        <w:rPr>
          <w:rFonts w:hint="eastAsia" w:ascii="仿宋" w:hAnsi="仿宋" w:eastAsia="仿宋"/>
          <w:sz w:val="28"/>
          <w:szCs w:val="28"/>
        </w:rPr>
        <w:t>甲方</w:t>
      </w:r>
      <w:r>
        <w:rPr>
          <w:rFonts w:ascii="仿宋" w:hAnsi="仿宋" w:eastAsia="仿宋"/>
          <w:sz w:val="28"/>
          <w:szCs w:val="28"/>
        </w:rPr>
        <w:t>故意或者重大过失致使毁损、灭失的，甲方应当承担赔偿责任。</w:t>
      </w:r>
    </w:p>
    <w:p>
      <w:pPr>
        <w:ind w:firstLine="554"/>
        <w:rPr>
          <w:rFonts w:ascii="黑体" w:hAnsi="黑体" w:eastAsia="黑体"/>
          <w:b/>
          <w:bCs/>
          <w:sz w:val="28"/>
          <w:szCs w:val="28"/>
        </w:rPr>
      </w:pPr>
      <w:bookmarkStart w:id="0" w:name="_Hlk140830120"/>
      <w:r>
        <w:rPr>
          <w:rFonts w:hint="eastAsia" w:ascii="黑体" w:hAnsi="黑体" w:eastAsia="黑体"/>
          <w:b/>
          <w:bCs/>
          <w:sz w:val="28"/>
          <w:szCs w:val="28"/>
        </w:rPr>
        <w:t>第九条</w:t>
      </w:r>
      <w:r>
        <w:rPr>
          <w:rFonts w:hint="eastAsia" w:ascii="黑体" w:hAnsi="黑体" w:eastAsia="黑体"/>
          <w:b/>
          <w:bCs/>
          <w:sz w:val="28"/>
          <w:szCs w:val="28"/>
          <w:lang w:val="en-US" w:eastAsia="zh-CN"/>
        </w:rPr>
        <w:t xml:space="preserve"> </w:t>
      </w:r>
      <w:r>
        <w:rPr>
          <w:rFonts w:hint="eastAsia" w:ascii="黑体" w:hAnsi="黑体" w:eastAsia="黑体"/>
          <w:b/>
          <w:bCs/>
          <w:sz w:val="28"/>
          <w:szCs w:val="28"/>
        </w:rPr>
        <w:t>合同变更、终止</w:t>
      </w:r>
    </w:p>
    <w:p>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pPr>
        <w:ind w:firstLine="552"/>
        <w:rPr>
          <w:rFonts w:ascii="仿宋" w:hAnsi="仿宋" w:eastAsia="仿宋"/>
          <w:sz w:val="28"/>
          <w:szCs w:val="28"/>
        </w:rPr>
      </w:pPr>
      <w:r>
        <w:rPr>
          <w:rFonts w:hint="eastAsia" w:ascii="仿宋" w:hAnsi="仿宋" w:eastAsia="仿宋"/>
          <w:sz w:val="28"/>
          <w:szCs w:val="28"/>
        </w:rPr>
        <w:t>1.甲、乙双方协商一致同意终止的；</w:t>
      </w:r>
    </w:p>
    <w:p>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pPr>
        <w:ind w:firstLine="552"/>
        <w:rPr>
          <w:rFonts w:ascii="仿宋" w:hAnsi="仿宋" w:eastAsia="仿宋"/>
          <w:sz w:val="28"/>
          <w:szCs w:val="28"/>
        </w:rPr>
      </w:pPr>
      <w:r>
        <w:rPr>
          <w:rFonts w:hint="eastAsia" w:ascii="仿宋" w:hAnsi="仿宋" w:eastAsia="仿宋"/>
          <w:sz w:val="28"/>
          <w:szCs w:val="28"/>
        </w:rPr>
        <w:t>3.发生法律</w:t>
      </w:r>
      <w:r>
        <w:rPr>
          <w:rFonts w:ascii="仿宋" w:hAnsi="仿宋" w:eastAsia="仿宋"/>
          <w:sz w:val="28"/>
          <w:szCs w:val="28"/>
        </w:rPr>
        <w:t>规定或者</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约定的</w:t>
      </w:r>
      <w:r>
        <w:rPr>
          <w:rFonts w:ascii="仿宋" w:hAnsi="仿宋" w:eastAsia="仿宋"/>
          <w:sz w:val="28"/>
          <w:szCs w:val="28"/>
        </w:rPr>
        <w:t>解除事</w:t>
      </w:r>
      <w:r>
        <w:rPr>
          <w:rFonts w:hint="eastAsia" w:ascii="仿宋" w:hAnsi="仿宋" w:eastAsia="仿宋"/>
          <w:sz w:val="28"/>
          <w:szCs w:val="28"/>
        </w:rPr>
        <w:t>由，解除权人提出</w:t>
      </w:r>
      <w:r>
        <w:rPr>
          <w:rFonts w:ascii="仿宋" w:hAnsi="仿宋" w:eastAsia="仿宋"/>
          <w:sz w:val="28"/>
          <w:szCs w:val="28"/>
        </w:rPr>
        <w:t>解除</w:t>
      </w:r>
      <w:r>
        <w:rPr>
          <w:rFonts w:hint="eastAsia" w:ascii="仿宋" w:hAnsi="仿宋" w:eastAsia="仿宋"/>
          <w:sz w:val="28"/>
          <w:szCs w:val="28"/>
        </w:rPr>
        <w:t>合同</w:t>
      </w:r>
      <w:r>
        <w:rPr>
          <w:rFonts w:ascii="仿宋" w:hAnsi="仿宋" w:eastAsia="仿宋"/>
          <w:sz w:val="28"/>
          <w:szCs w:val="28"/>
        </w:rPr>
        <w:t>的；</w:t>
      </w:r>
    </w:p>
    <w:p>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第十条 不可抗力</w:t>
      </w:r>
    </w:p>
    <w:p>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第十一条 通知、送达</w:t>
      </w:r>
    </w:p>
    <w:p>
      <w:pPr>
        <w:ind w:firstLine="552"/>
        <w:rPr>
          <w:rFonts w:ascii="仿宋" w:hAnsi="仿宋" w:eastAsia="仿宋"/>
          <w:sz w:val="28"/>
          <w:szCs w:val="28"/>
        </w:rPr>
      </w:pPr>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pPr>
        <w:ind w:firstLine="554"/>
        <w:rPr>
          <w:rFonts w:ascii="黑体" w:hAnsi="黑体" w:eastAsia="黑体"/>
          <w:b/>
          <w:bCs/>
          <w:sz w:val="28"/>
          <w:szCs w:val="28"/>
        </w:rPr>
      </w:pPr>
      <w:r>
        <w:rPr>
          <w:rFonts w:hint="eastAsia" w:ascii="黑体" w:hAnsi="黑体" w:eastAsia="黑体"/>
          <w:b/>
          <w:bCs/>
          <w:sz w:val="28"/>
          <w:szCs w:val="28"/>
        </w:rPr>
        <w:t xml:space="preserve">第十二条 法律适用及争议解决 </w:t>
      </w:r>
    </w:p>
    <w:p>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pPr>
        <w:ind w:firstLine="554"/>
        <w:rPr>
          <w:rFonts w:ascii="黑体" w:hAnsi="黑体" w:eastAsia="黑体"/>
          <w:b/>
          <w:bCs/>
          <w:sz w:val="28"/>
          <w:szCs w:val="28"/>
        </w:rPr>
      </w:pPr>
      <w:r>
        <w:rPr>
          <w:rFonts w:hint="eastAsia" w:ascii="黑体" w:hAnsi="黑体" w:eastAsia="黑体"/>
          <w:b/>
          <w:bCs/>
          <w:sz w:val="28"/>
          <w:szCs w:val="28"/>
        </w:rPr>
        <w:t>第十三条 附则</w:t>
      </w:r>
    </w:p>
    <w:p>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pPr>
        <w:ind w:firstLine="554"/>
        <w:rPr>
          <w:rFonts w:ascii="黑体" w:hAnsi="黑体" w:eastAsia="黑体"/>
          <w:b/>
          <w:bCs/>
          <w:sz w:val="28"/>
          <w:szCs w:val="28"/>
        </w:rPr>
      </w:pPr>
      <w:r>
        <w:rPr>
          <w:rFonts w:hint="eastAsia" w:ascii="黑体" w:hAnsi="黑体" w:eastAsia="黑体"/>
          <w:b/>
          <w:bCs/>
          <w:sz w:val="28"/>
          <w:szCs w:val="28"/>
        </w:rPr>
        <w:t>第十四条 其他</w:t>
      </w:r>
    </w:p>
    <w:p>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p>
    <w:bookmarkEnd w:id="0"/>
    <w:p>
      <w:pPr>
        <w:ind w:firstLine="0" w:firstLineChars="0"/>
        <w:rPr>
          <w:rFonts w:ascii="仿宋" w:hAnsi="仿宋" w:eastAsia="仿宋"/>
          <w:sz w:val="28"/>
          <w:szCs w:val="28"/>
        </w:rPr>
      </w:pPr>
      <w:r>
        <w:rPr>
          <w:rFonts w:hint="eastAsia" w:ascii="仿宋" w:hAnsi="仿宋" w:eastAsia="仿宋"/>
          <w:sz w:val="28"/>
          <w:szCs w:val="28"/>
        </w:rPr>
        <w:t>甲方（签名/盖章）：               乙方（签名/盖章）：</w:t>
      </w:r>
    </w:p>
    <w:p>
      <w:pPr>
        <w:ind w:firstLine="0" w:firstLineChars="0"/>
        <w:rPr>
          <w:rFonts w:ascii="仿宋" w:hAnsi="仿宋" w:eastAsia="仿宋"/>
          <w:sz w:val="28"/>
          <w:szCs w:val="28"/>
        </w:rPr>
      </w:pPr>
      <w:r>
        <w:rPr>
          <w:rFonts w:hint="eastAsia" w:ascii="仿宋" w:hAnsi="仿宋" w:eastAsia="仿宋"/>
          <w:sz w:val="28"/>
          <w:szCs w:val="28"/>
        </w:rPr>
        <w:t>法定代表人：                      法定代表人：</w:t>
      </w:r>
    </w:p>
    <w:p>
      <w:pPr>
        <w:ind w:firstLine="0" w:firstLineChars="0"/>
        <w:rPr>
          <w:rFonts w:ascii="仿宋" w:hAnsi="仿宋" w:eastAsia="仿宋"/>
          <w:sz w:val="28"/>
          <w:szCs w:val="28"/>
        </w:rPr>
      </w:pPr>
      <w:r>
        <w:rPr>
          <w:rFonts w:hint="eastAsia" w:ascii="仿宋" w:hAnsi="仿宋" w:eastAsia="仿宋"/>
          <w:sz w:val="28"/>
          <w:szCs w:val="28"/>
        </w:rPr>
        <w:t>委托代理人：                      委托代理人：</w:t>
      </w:r>
    </w:p>
    <w:p>
      <w:pPr>
        <w:ind w:firstLine="0" w:firstLineChars="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年   月   日                        年   月   日</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097" o:spid="_x0000_s4097"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pPr>
                  <w:pStyle w:val="6"/>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PAGE   \* MERGEFORMAT</w:instrText>
    </w:r>
    <w:r>
      <w:fldChar w:fldCharType="separate"/>
    </w:r>
    <w:r>
      <w:rPr>
        <w:rFonts w:hint="eastAsia"/>
        <w:lang w:val="zh-CN"/>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pPr>
                  <w:pStyle w:val="6"/>
                  <w:ind w:firstLine="140" w:firstLineChars="50"/>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63A2"/>
    <w:rsid w:val="0001000A"/>
    <w:rsid w:val="0001547D"/>
    <w:rsid w:val="00016631"/>
    <w:rsid w:val="00034C44"/>
    <w:rsid w:val="0004372E"/>
    <w:rsid w:val="000463CC"/>
    <w:rsid w:val="0004763B"/>
    <w:rsid w:val="000562B1"/>
    <w:rsid w:val="0006031A"/>
    <w:rsid w:val="00061703"/>
    <w:rsid w:val="00066B5B"/>
    <w:rsid w:val="00067F07"/>
    <w:rsid w:val="000723EC"/>
    <w:rsid w:val="00074F57"/>
    <w:rsid w:val="0008189E"/>
    <w:rsid w:val="00084443"/>
    <w:rsid w:val="00084854"/>
    <w:rsid w:val="00085479"/>
    <w:rsid w:val="0009186B"/>
    <w:rsid w:val="00091A9F"/>
    <w:rsid w:val="000922AB"/>
    <w:rsid w:val="00095429"/>
    <w:rsid w:val="00096798"/>
    <w:rsid w:val="000A149F"/>
    <w:rsid w:val="000A4D6A"/>
    <w:rsid w:val="000B0CA8"/>
    <w:rsid w:val="000B440B"/>
    <w:rsid w:val="000B708B"/>
    <w:rsid w:val="000C0CFB"/>
    <w:rsid w:val="000C3CE0"/>
    <w:rsid w:val="000C3E28"/>
    <w:rsid w:val="000C6EDB"/>
    <w:rsid w:val="000C6FF0"/>
    <w:rsid w:val="000D0E05"/>
    <w:rsid w:val="000D12FC"/>
    <w:rsid w:val="000D22B6"/>
    <w:rsid w:val="000D2783"/>
    <w:rsid w:val="000D2EC7"/>
    <w:rsid w:val="000D55C0"/>
    <w:rsid w:val="000D6C43"/>
    <w:rsid w:val="000E04F6"/>
    <w:rsid w:val="000E1A36"/>
    <w:rsid w:val="000E1CFD"/>
    <w:rsid w:val="000E22CE"/>
    <w:rsid w:val="000E70C9"/>
    <w:rsid w:val="000F2CC2"/>
    <w:rsid w:val="000F4632"/>
    <w:rsid w:val="000F4A5F"/>
    <w:rsid w:val="000F4C97"/>
    <w:rsid w:val="000F7604"/>
    <w:rsid w:val="00101731"/>
    <w:rsid w:val="0010189F"/>
    <w:rsid w:val="00102252"/>
    <w:rsid w:val="001052A4"/>
    <w:rsid w:val="00110752"/>
    <w:rsid w:val="0011086E"/>
    <w:rsid w:val="0011445E"/>
    <w:rsid w:val="001209E0"/>
    <w:rsid w:val="00120CB4"/>
    <w:rsid w:val="00125694"/>
    <w:rsid w:val="00127B06"/>
    <w:rsid w:val="00136916"/>
    <w:rsid w:val="0013704B"/>
    <w:rsid w:val="00145C33"/>
    <w:rsid w:val="00150C8F"/>
    <w:rsid w:val="00153596"/>
    <w:rsid w:val="00157221"/>
    <w:rsid w:val="00157D30"/>
    <w:rsid w:val="00162E3C"/>
    <w:rsid w:val="0016511E"/>
    <w:rsid w:val="00173A18"/>
    <w:rsid w:val="0017730E"/>
    <w:rsid w:val="001773D7"/>
    <w:rsid w:val="00177EC6"/>
    <w:rsid w:val="00181F72"/>
    <w:rsid w:val="00182CDB"/>
    <w:rsid w:val="00183FAD"/>
    <w:rsid w:val="00184235"/>
    <w:rsid w:val="00190B0D"/>
    <w:rsid w:val="0019142C"/>
    <w:rsid w:val="00191959"/>
    <w:rsid w:val="0019438D"/>
    <w:rsid w:val="0019703C"/>
    <w:rsid w:val="0019732F"/>
    <w:rsid w:val="001A0908"/>
    <w:rsid w:val="001A302D"/>
    <w:rsid w:val="001A3C24"/>
    <w:rsid w:val="001A7512"/>
    <w:rsid w:val="001B05C5"/>
    <w:rsid w:val="001B1ECA"/>
    <w:rsid w:val="001B7EE8"/>
    <w:rsid w:val="001C3060"/>
    <w:rsid w:val="001C435A"/>
    <w:rsid w:val="001D1BD1"/>
    <w:rsid w:val="001D601E"/>
    <w:rsid w:val="001E16D7"/>
    <w:rsid w:val="001E276A"/>
    <w:rsid w:val="001E3DD1"/>
    <w:rsid w:val="001F053C"/>
    <w:rsid w:val="001F1818"/>
    <w:rsid w:val="001F3F70"/>
    <w:rsid w:val="001F5FEB"/>
    <w:rsid w:val="00201C16"/>
    <w:rsid w:val="00202E17"/>
    <w:rsid w:val="00207042"/>
    <w:rsid w:val="00210A20"/>
    <w:rsid w:val="002121BD"/>
    <w:rsid w:val="00213DC8"/>
    <w:rsid w:val="00213E64"/>
    <w:rsid w:val="002171D3"/>
    <w:rsid w:val="00230CE1"/>
    <w:rsid w:val="00234AA3"/>
    <w:rsid w:val="0024059E"/>
    <w:rsid w:val="00242AA0"/>
    <w:rsid w:val="00244A0D"/>
    <w:rsid w:val="0024592F"/>
    <w:rsid w:val="00251C5F"/>
    <w:rsid w:val="002536FE"/>
    <w:rsid w:val="00260F33"/>
    <w:rsid w:val="002622F9"/>
    <w:rsid w:val="00262DBE"/>
    <w:rsid w:val="00270578"/>
    <w:rsid w:val="002737BA"/>
    <w:rsid w:val="00273AD6"/>
    <w:rsid w:val="00277B9E"/>
    <w:rsid w:val="00282C3F"/>
    <w:rsid w:val="00283929"/>
    <w:rsid w:val="00283D8E"/>
    <w:rsid w:val="0028464A"/>
    <w:rsid w:val="00286098"/>
    <w:rsid w:val="00287433"/>
    <w:rsid w:val="002916A5"/>
    <w:rsid w:val="00291E8C"/>
    <w:rsid w:val="0029253D"/>
    <w:rsid w:val="00292F5D"/>
    <w:rsid w:val="00293CA9"/>
    <w:rsid w:val="0029410C"/>
    <w:rsid w:val="002972CC"/>
    <w:rsid w:val="00297E35"/>
    <w:rsid w:val="002A04A6"/>
    <w:rsid w:val="002A329E"/>
    <w:rsid w:val="002A3330"/>
    <w:rsid w:val="002A378A"/>
    <w:rsid w:val="002A3A16"/>
    <w:rsid w:val="002A4308"/>
    <w:rsid w:val="002A5EAC"/>
    <w:rsid w:val="002A6F0E"/>
    <w:rsid w:val="002C0C36"/>
    <w:rsid w:val="002C5F1D"/>
    <w:rsid w:val="002D24ED"/>
    <w:rsid w:val="002D2565"/>
    <w:rsid w:val="002D7784"/>
    <w:rsid w:val="002E0A64"/>
    <w:rsid w:val="002E1929"/>
    <w:rsid w:val="002E39C4"/>
    <w:rsid w:val="002E4D73"/>
    <w:rsid w:val="002E6F30"/>
    <w:rsid w:val="002F3FE1"/>
    <w:rsid w:val="002F7291"/>
    <w:rsid w:val="003036BD"/>
    <w:rsid w:val="00305916"/>
    <w:rsid w:val="00313735"/>
    <w:rsid w:val="0031579E"/>
    <w:rsid w:val="0031629C"/>
    <w:rsid w:val="00333886"/>
    <w:rsid w:val="003353BB"/>
    <w:rsid w:val="00336189"/>
    <w:rsid w:val="00341642"/>
    <w:rsid w:val="0034218B"/>
    <w:rsid w:val="00343968"/>
    <w:rsid w:val="00350D10"/>
    <w:rsid w:val="0035472F"/>
    <w:rsid w:val="0035757E"/>
    <w:rsid w:val="003669E7"/>
    <w:rsid w:val="00370A4F"/>
    <w:rsid w:val="00371D79"/>
    <w:rsid w:val="00373D30"/>
    <w:rsid w:val="00387EC6"/>
    <w:rsid w:val="00393AC3"/>
    <w:rsid w:val="00393C6E"/>
    <w:rsid w:val="00394A67"/>
    <w:rsid w:val="00397325"/>
    <w:rsid w:val="003A28A0"/>
    <w:rsid w:val="003A46DA"/>
    <w:rsid w:val="003C1CB6"/>
    <w:rsid w:val="003C4B86"/>
    <w:rsid w:val="003D0604"/>
    <w:rsid w:val="003D3DC9"/>
    <w:rsid w:val="003F0104"/>
    <w:rsid w:val="003F11B7"/>
    <w:rsid w:val="003F4338"/>
    <w:rsid w:val="003F54E0"/>
    <w:rsid w:val="003F6D1E"/>
    <w:rsid w:val="0040077A"/>
    <w:rsid w:val="00406D0B"/>
    <w:rsid w:val="00406FE6"/>
    <w:rsid w:val="00412A8C"/>
    <w:rsid w:val="00414829"/>
    <w:rsid w:val="00420AAD"/>
    <w:rsid w:val="004235E9"/>
    <w:rsid w:val="0042608F"/>
    <w:rsid w:val="00427085"/>
    <w:rsid w:val="00427149"/>
    <w:rsid w:val="00432DF9"/>
    <w:rsid w:val="004411EA"/>
    <w:rsid w:val="00442367"/>
    <w:rsid w:val="004477F0"/>
    <w:rsid w:val="00452224"/>
    <w:rsid w:val="00452251"/>
    <w:rsid w:val="004532B5"/>
    <w:rsid w:val="004555AD"/>
    <w:rsid w:val="00462223"/>
    <w:rsid w:val="0046371F"/>
    <w:rsid w:val="0046558F"/>
    <w:rsid w:val="004660A5"/>
    <w:rsid w:val="004668CE"/>
    <w:rsid w:val="00471FA7"/>
    <w:rsid w:val="0047309A"/>
    <w:rsid w:val="00477C9F"/>
    <w:rsid w:val="00483923"/>
    <w:rsid w:val="00485238"/>
    <w:rsid w:val="00491DE9"/>
    <w:rsid w:val="00492C02"/>
    <w:rsid w:val="0049327E"/>
    <w:rsid w:val="00496B20"/>
    <w:rsid w:val="004A0BDA"/>
    <w:rsid w:val="004A3DDD"/>
    <w:rsid w:val="004A4466"/>
    <w:rsid w:val="004A5D5A"/>
    <w:rsid w:val="004B0B6F"/>
    <w:rsid w:val="004B1859"/>
    <w:rsid w:val="004B1EDD"/>
    <w:rsid w:val="004B3B36"/>
    <w:rsid w:val="004B4295"/>
    <w:rsid w:val="004C1E54"/>
    <w:rsid w:val="004C375D"/>
    <w:rsid w:val="004D1283"/>
    <w:rsid w:val="004D2282"/>
    <w:rsid w:val="004D48AB"/>
    <w:rsid w:val="004D4DB7"/>
    <w:rsid w:val="004D6834"/>
    <w:rsid w:val="004D7079"/>
    <w:rsid w:val="004E00CE"/>
    <w:rsid w:val="004E1B1E"/>
    <w:rsid w:val="004E1B41"/>
    <w:rsid w:val="004E1D67"/>
    <w:rsid w:val="004E312C"/>
    <w:rsid w:val="004E38A1"/>
    <w:rsid w:val="004F0B8D"/>
    <w:rsid w:val="004F4B60"/>
    <w:rsid w:val="004F62D7"/>
    <w:rsid w:val="00501B1A"/>
    <w:rsid w:val="005028D1"/>
    <w:rsid w:val="00505E76"/>
    <w:rsid w:val="005060AE"/>
    <w:rsid w:val="00512E2C"/>
    <w:rsid w:val="00513AC7"/>
    <w:rsid w:val="00515A04"/>
    <w:rsid w:val="00522979"/>
    <w:rsid w:val="00527E6B"/>
    <w:rsid w:val="00531F23"/>
    <w:rsid w:val="00536ECC"/>
    <w:rsid w:val="0054417B"/>
    <w:rsid w:val="005442E5"/>
    <w:rsid w:val="00553C05"/>
    <w:rsid w:val="005542D5"/>
    <w:rsid w:val="00554DB7"/>
    <w:rsid w:val="005559A1"/>
    <w:rsid w:val="0056037E"/>
    <w:rsid w:val="00564FD7"/>
    <w:rsid w:val="00567CAC"/>
    <w:rsid w:val="00570002"/>
    <w:rsid w:val="00572052"/>
    <w:rsid w:val="005725C0"/>
    <w:rsid w:val="00574E88"/>
    <w:rsid w:val="00583A95"/>
    <w:rsid w:val="0059475C"/>
    <w:rsid w:val="0059540B"/>
    <w:rsid w:val="005A01CF"/>
    <w:rsid w:val="005B40F8"/>
    <w:rsid w:val="005B4835"/>
    <w:rsid w:val="005B777E"/>
    <w:rsid w:val="005C47C6"/>
    <w:rsid w:val="005D0748"/>
    <w:rsid w:val="005D7406"/>
    <w:rsid w:val="005E3299"/>
    <w:rsid w:val="005F5ACB"/>
    <w:rsid w:val="005F7946"/>
    <w:rsid w:val="006011B2"/>
    <w:rsid w:val="00601C5D"/>
    <w:rsid w:val="00603325"/>
    <w:rsid w:val="00604554"/>
    <w:rsid w:val="006048F1"/>
    <w:rsid w:val="00605364"/>
    <w:rsid w:val="00613560"/>
    <w:rsid w:val="00614A45"/>
    <w:rsid w:val="00616642"/>
    <w:rsid w:val="00617758"/>
    <w:rsid w:val="00620B32"/>
    <w:rsid w:val="00622D5D"/>
    <w:rsid w:val="00623A30"/>
    <w:rsid w:val="006244CC"/>
    <w:rsid w:val="00631656"/>
    <w:rsid w:val="0063356A"/>
    <w:rsid w:val="00640EC4"/>
    <w:rsid w:val="00641686"/>
    <w:rsid w:val="00650D3D"/>
    <w:rsid w:val="006512A9"/>
    <w:rsid w:val="00651C2C"/>
    <w:rsid w:val="00653AA4"/>
    <w:rsid w:val="006576CA"/>
    <w:rsid w:val="006610BC"/>
    <w:rsid w:val="00662A78"/>
    <w:rsid w:val="00662B88"/>
    <w:rsid w:val="00663696"/>
    <w:rsid w:val="0066397D"/>
    <w:rsid w:val="00663DF1"/>
    <w:rsid w:val="0066474D"/>
    <w:rsid w:val="00664D6D"/>
    <w:rsid w:val="00666486"/>
    <w:rsid w:val="006666B2"/>
    <w:rsid w:val="00673464"/>
    <w:rsid w:val="00673605"/>
    <w:rsid w:val="00677190"/>
    <w:rsid w:val="006803BF"/>
    <w:rsid w:val="006870E4"/>
    <w:rsid w:val="0068770D"/>
    <w:rsid w:val="00687788"/>
    <w:rsid w:val="006877FF"/>
    <w:rsid w:val="00691603"/>
    <w:rsid w:val="00692A2F"/>
    <w:rsid w:val="006956AD"/>
    <w:rsid w:val="006A11F9"/>
    <w:rsid w:val="006A1D3F"/>
    <w:rsid w:val="006A539D"/>
    <w:rsid w:val="006A770D"/>
    <w:rsid w:val="006B209A"/>
    <w:rsid w:val="006B54B1"/>
    <w:rsid w:val="006C018C"/>
    <w:rsid w:val="006C0FDA"/>
    <w:rsid w:val="006C3F94"/>
    <w:rsid w:val="006C5597"/>
    <w:rsid w:val="006D2269"/>
    <w:rsid w:val="006D32A6"/>
    <w:rsid w:val="006D3BA3"/>
    <w:rsid w:val="006E2751"/>
    <w:rsid w:val="006E441C"/>
    <w:rsid w:val="006F425C"/>
    <w:rsid w:val="006F48B1"/>
    <w:rsid w:val="006F4D2C"/>
    <w:rsid w:val="006F62F0"/>
    <w:rsid w:val="006F798A"/>
    <w:rsid w:val="007070C0"/>
    <w:rsid w:val="00713DB7"/>
    <w:rsid w:val="00714A7F"/>
    <w:rsid w:val="00714EB0"/>
    <w:rsid w:val="007163D4"/>
    <w:rsid w:val="0071668F"/>
    <w:rsid w:val="007168B6"/>
    <w:rsid w:val="007232D2"/>
    <w:rsid w:val="00723967"/>
    <w:rsid w:val="00724D09"/>
    <w:rsid w:val="00731B90"/>
    <w:rsid w:val="007336CF"/>
    <w:rsid w:val="00735422"/>
    <w:rsid w:val="007373C0"/>
    <w:rsid w:val="00737F31"/>
    <w:rsid w:val="00745995"/>
    <w:rsid w:val="007552BE"/>
    <w:rsid w:val="00762351"/>
    <w:rsid w:val="007642DD"/>
    <w:rsid w:val="00764923"/>
    <w:rsid w:val="007660AB"/>
    <w:rsid w:val="007663B3"/>
    <w:rsid w:val="0077003B"/>
    <w:rsid w:val="00773AD2"/>
    <w:rsid w:val="00773DAB"/>
    <w:rsid w:val="00774909"/>
    <w:rsid w:val="00777D43"/>
    <w:rsid w:val="00780D6F"/>
    <w:rsid w:val="007816C9"/>
    <w:rsid w:val="0078225E"/>
    <w:rsid w:val="00782946"/>
    <w:rsid w:val="007904B8"/>
    <w:rsid w:val="00790F24"/>
    <w:rsid w:val="00795737"/>
    <w:rsid w:val="007961E4"/>
    <w:rsid w:val="00796A68"/>
    <w:rsid w:val="00797048"/>
    <w:rsid w:val="007970B6"/>
    <w:rsid w:val="007A337B"/>
    <w:rsid w:val="007A40E8"/>
    <w:rsid w:val="007A63A7"/>
    <w:rsid w:val="007A6D07"/>
    <w:rsid w:val="007B4614"/>
    <w:rsid w:val="007B59C1"/>
    <w:rsid w:val="007C1C17"/>
    <w:rsid w:val="007C67EC"/>
    <w:rsid w:val="007D2554"/>
    <w:rsid w:val="007D3EE5"/>
    <w:rsid w:val="007E4656"/>
    <w:rsid w:val="007E573D"/>
    <w:rsid w:val="007E7730"/>
    <w:rsid w:val="007F3FA7"/>
    <w:rsid w:val="00800C9E"/>
    <w:rsid w:val="00806127"/>
    <w:rsid w:val="00817F2B"/>
    <w:rsid w:val="00830356"/>
    <w:rsid w:val="0083234A"/>
    <w:rsid w:val="00832BBF"/>
    <w:rsid w:val="008366A6"/>
    <w:rsid w:val="00837F23"/>
    <w:rsid w:val="00843BD0"/>
    <w:rsid w:val="00846BDF"/>
    <w:rsid w:val="00851FC0"/>
    <w:rsid w:val="008551FD"/>
    <w:rsid w:val="00857263"/>
    <w:rsid w:val="008617C8"/>
    <w:rsid w:val="00864368"/>
    <w:rsid w:val="00866ACB"/>
    <w:rsid w:val="008672B5"/>
    <w:rsid w:val="00867A28"/>
    <w:rsid w:val="00872492"/>
    <w:rsid w:val="0087380E"/>
    <w:rsid w:val="008745E3"/>
    <w:rsid w:val="00880CE1"/>
    <w:rsid w:val="0088121B"/>
    <w:rsid w:val="008818F3"/>
    <w:rsid w:val="00881E4F"/>
    <w:rsid w:val="008823E0"/>
    <w:rsid w:val="008843EA"/>
    <w:rsid w:val="0088573E"/>
    <w:rsid w:val="008863AC"/>
    <w:rsid w:val="008942C4"/>
    <w:rsid w:val="008963AB"/>
    <w:rsid w:val="0089643B"/>
    <w:rsid w:val="008969D6"/>
    <w:rsid w:val="00897199"/>
    <w:rsid w:val="008A1507"/>
    <w:rsid w:val="008A41AF"/>
    <w:rsid w:val="008A5CBD"/>
    <w:rsid w:val="008A5D3B"/>
    <w:rsid w:val="008B0092"/>
    <w:rsid w:val="008C12EA"/>
    <w:rsid w:val="008C1345"/>
    <w:rsid w:val="008D1109"/>
    <w:rsid w:val="008E7F6C"/>
    <w:rsid w:val="008F2774"/>
    <w:rsid w:val="008F3E38"/>
    <w:rsid w:val="008F50DB"/>
    <w:rsid w:val="008F574B"/>
    <w:rsid w:val="008F7C28"/>
    <w:rsid w:val="00904A50"/>
    <w:rsid w:val="00912008"/>
    <w:rsid w:val="00916F90"/>
    <w:rsid w:val="00917731"/>
    <w:rsid w:val="00921964"/>
    <w:rsid w:val="00922688"/>
    <w:rsid w:val="00923807"/>
    <w:rsid w:val="00925AF0"/>
    <w:rsid w:val="009268C0"/>
    <w:rsid w:val="00926BC9"/>
    <w:rsid w:val="00940897"/>
    <w:rsid w:val="00941B69"/>
    <w:rsid w:val="0094383E"/>
    <w:rsid w:val="00947AED"/>
    <w:rsid w:val="009524C6"/>
    <w:rsid w:val="00953A51"/>
    <w:rsid w:val="00954EC2"/>
    <w:rsid w:val="00961E6F"/>
    <w:rsid w:val="00964789"/>
    <w:rsid w:val="00965F9E"/>
    <w:rsid w:val="00966734"/>
    <w:rsid w:val="00972C5D"/>
    <w:rsid w:val="00973FD6"/>
    <w:rsid w:val="00977991"/>
    <w:rsid w:val="00977D4A"/>
    <w:rsid w:val="009849C9"/>
    <w:rsid w:val="00990A20"/>
    <w:rsid w:val="00991599"/>
    <w:rsid w:val="00991C55"/>
    <w:rsid w:val="009965D5"/>
    <w:rsid w:val="009A3C72"/>
    <w:rsid w:val="009B0D2A"/>
    <w:rsid w:val="009B3969"/>
    <w:rsid w:val="009B4630"/>
    <w:rsid w:val="009C0203"/>
    <w:rsid w:val="009C2139"/>
    <w:rsid w:val="009C25E6"/>
    <w:rsid w:val="009C363E"/>
    <w:rsid w:val="009C5A0A"/>
    <w:rsid w:val="009C6577"/>
    <w:rsid w:val="009C7CD1"/>
    <w:rsid w:val="009D00EF"/>
    <w:rsid w:val="009D075D"/>
    <w:rsid w:val="009D0F7B"/>
    <w:rsid w:val="009E6E22"/>
    <w:rsid w:val="009E7E3D"/>
    <w:rsid w:val="009F59BF"/>
    <w:rsid w:val="009F652C"/>
    <w:rsid w:val="009F7A4B"/>
    <w:rsid w:val="009F7CBB"/>
    <w:rsid w:val="00A06020"/>
    <w:rsid w:val="00A136BC"/>
    <w:rsid w:val="00A2140B"/>
    <w:rsid w:val="00A22D65"/>
    <w:rsid w:val="00A24447"/>
    <w:rsid w:val="00A25A0E"/>
    <w:rsid w:val="00A25C3F"/>
    <w:rsid w:val="00A2705E"/>
    <w:rsid w:val="00A2772A"/>
    <w:rsid w:val="00A33A53"/>
    <w:rsid w:val="00A35FA1"/>
    <w:rsid w:val="00A416B9"/>
    <w:rsid w:val="00A434F8"/>
    <w:rsid w:val="00A43DB4"/>
    <w:rsid w:val="00A46CC0"/>
    <w:rsid w:val="00A5125C"/>
    <w:rsid w:val="00A60AE9"/>
    <w:rsid w:val="00A66F89"/>
    <w:rsid w:val="00A7169F"/>
    <w:rsid w:val="00A73576"/>
    <w:rsid w:val="00A7429B"/>
    <w:rsid w:val="00A7480F"/>
    <w:rsid w:val="00A80804"/>
    <w:rsid w:val="00A86C78"/>
    <w:rsid w:val="00AA14BE"/>
    <w:rsid w:val="00AA1F71"/>
    <w:rsid w:val="00AB491E"/>
    <w:rsid w:val="00AB5393"/>
    <w:rsid w:val="00AB6126"/>
    <w:rsid w:val="00AB6CEC"/>
    <w:rsid w:val="00AC6D6C"/>
    <w:rsid w:val="00AD3CA3"/>
    <w:rsid w:val="00AD4504"/>
    <w:rsid w:val="00AD4629"/>
    <w:rsid w:val="00AE07DF"/>
    <w:rsid w:val="00AE1AA6"/>
    <w:rsid w:val="00AE3ADA"/>
    <w:rsid w:val="00AE5AB1"/>
    <w:rsid w:val="00AE5F1D"/>
    <w:rsid w:val="00AE789B"/>
    <w:rsid w:val="00AF1E94"/>
    <w:rsid w:val="00AF4F62"/>
    <w:rsid w:val="00B00D81"/>
    <w:rsid w:val="00B07D36"/>
    <w:rsid w:val="00B13B4D"/>
    <w:rsid w:val="00B150BB"/>
    <w:rsid w:val="00B15661"/>
    <w:rsid w:val="00B16857"/>
    <w:rsid w:val="00B25C89"/>
    <w:rsid w:val="00B266DA"/>
    <w:rsid w:val="00B343CE"/>
    <w:rsid w:val="00B373DD"/>
    <w:rsid w:val="00B40A28"/>
    <w:rsid w:val="00B4519C"/>
    <w:rsid w:val="00B46D16"/>
    <w:rsid w:val="00B46D78"/>
    <w:rsid w:val="00B46DFE"/>
    <w:rsid w:val="00B47480"/>
    <w:rsid w:val="00B513BA"/>
    <w:rsid w:val="00B515E5"/>
    <w:rsid w:val="00B52253"/>
    <w:rsid w:val="00B5238A"/>
    <w:rsid w:val="00B60722"/>
    <w:rsid w:val="00B62E93"/>
    <w:rsid w:val="00B64430"/>
    <w:rsid w:val="00B65872"/>
    <w:rsid w:val="00B668FE"/>
    <w:rsid w:val="00B6766A"/>
    <w:rsid w:val="00B6797F"/>
    <w:rsid w:val="00B72501"/>
    <w:rsid w:val="00B74994"/>
    <w:rsid w:val="00B75E20"/>
    <w:rsid w:val="00B76CD8"/>
    <w:rsid w:val="00B80831"/>
    <w:rsid w:val="00B80999"/>
    <w:rsid w:val="00B81A73"/>
    <w:rsid w:val="00B82566"/>
    <w:rsid w:val="00B8267D"/>
    <w:rsid w:val="00B84BF2"/>
    <w:rsid w:val="00B874CD"/>
    <w:rsid w:val="00B905FA"/>
    <w:rsid w:val="00B917F7"/>
    <w:rsid w:val="00B948DC"/>
    <w:rsid w:val="00BA176D"/>
    <w:rsid w:val="00BA634F"/>
    <w:rsid w:val="00BB1534"/>
    <w:rsid w:val="00BB38B8"/>
    <w:rsid w:val="00BB7E14"/>
    <w:rsid w:val="00BC07C5"/>
    <w:rsid w:val="00BC59B4"/>
    <w:rsid w:val="00BC6B11"/>
    <w:rsid w:val="00BC6B9A"/>
    <w:rsid w:val="00BC7945"/>
    <w:rsid w:val="00BC7B29"/>
    <w:rsid w:val="00BC7D0E"/>
    <w:rsid w:val="00BD20B9"/>
    <w:rsid w:val="00BD5FA4"/>
    <w:rsid w:val="00BE0317"/>
    <w:rsid w:val="00BE0A1D"/>
    <w:rsid w:val="00BE0BDA"/>
    <w:rsid w:val="00BE41BA"/>
    <w:rsid w:val="00BE7F59"/>
    <w:rsid w:val="00BF5723"/>
    <w:rsid w:val="00BF5DFC"/>
    <w:rsid w:val="00C0018E"/>
    <w:rsid w:val="00C04D9C"/>
    <w:rsid w:val="00C058A0"/>
    <w:rsid w:val="00C07D9C"/>
    <w:rsid w:val="00C119FA"/>
    <w:rsid w:val="00C250A6"/>
    <w:rsid w:val="00C255A1"/>
    <w:rsid w:val="00C2639A"/>
    <w:rsid w:val="00C30EB2"/>
    <w:rsid w:val="00C3518B"/>
    <w:rsid w:val="00C36AC0"/>
    <w:rsid w:val="00C41C96"/>
    <w:rsid w:val="00C4243D"/>
    <w:rsid w:val="00C43A42"/>
    <w:rsid w:val="00C44338"/>
    <w:rsid w:val="00C46BA7"/>
    <w:rsid w:val="00C4749D"/>
    <w:rsid w:val="00C500AD"/>
    <w:rsid w:val="00C51E26"/>
    <w:rsid w:val="00C55FC2"/>
    <w:rsid w:val="00C566A1"/>
    <w:rsid w:val="00C56C1B"/>
    <w:rsid w:val="00C6417D"/>
    <w:rsid w:val="00C66A6D"/>
    <w:rsid w:val="00C66B2B"/>
    <w:rsid w:val="00C67905"/>
    <w:rsid w:val="00C76FDA"/>
    <w:rsid w:val="00C814FE"/>
    <w:rsid w:val="00C91D60"/>
    <w:rsid w:val="00C92BA6"/>
    <w:rsid w:val="00C93F6A"/>
    <w:rsid w:val="00C944E2"/>
    <w:rsid w:val="00C94934"/>
    <w:rsid w:val="00CA33EF"/>
    <w:rsid w:val="00CA3F6B"/>
    <w:rsid w:val="00CA7428"/>
    <w:rsid w:val="00CA764F"/>
    <w:rsid w:val="00CB2D91"/>
    <w:rsid w:val="00CB5821"/>
    <w:rsid w:val="00CC4CC7"/>
    <w:rsid w:val="00CC501F"/>
    <w:rsid w:val="00CC589A"/>
    <w:rsid w:val="00CD3095"/>
    <w:rsid w:val="00CD31E7"/>
    <w:rsid w:val="00CD3829"/>
    <w:rsid w:val="00CD42EB"/>
    <w:rsid w:val="00CD7B51"/>
    <w:rsid w:val="00CE356C"/>
    <w:rsid w:val="00CE42C3"/>
    <w:rsid w:val="00CF1942"/>
    <w:rsid w:val="00CF4F36"/>
    <w:rsid w:val="00CF5A56"/>
    <w:rsid w:val="00CF6AF4"/>
    <w:rsid w:val="00CF72C0"/>
    <w:rsid w:val="00D05237"/>
    <w:rsid w:val="00D05E0E"/>
    <w:rsid w:val="00D10B4A"/>
    <w:rsid w:val="00D1217B"/>
    <w:rsid w:val="00D139E9"/>
    <w:rsid w:val="00D1453B"/>
    <w:rsid w:val="00D14D57"/>
    <w:rsid w:val="00D20346"/>
    <w:rsid w:val="00D21D18"/>
    <w:rsid w:val="00D232F9"/>
    <w:rsid w:val="00D236FB"/>
    <w:rsid w:val="00D25FE5"/>
    <w:rsid w:val="00D31106"/>
    <w:rsid w:val="00D3283C"/>
    <w:rsid w:val="00D34701"/>
    <w:rsid w:val="00D400C2"/>
    <w:rsid w:val="00D4514F"/>
    <w:rsid w:val="00D55988"/>
    <w:rsid w:val="00D5769B"/>
    <w:rsid w:val="00D60286"/>
    <w:rsid w:val="00D61152"/>
    <w:rsid w:val="00D62781"/>
    <w:rsid w:val="00D62B36"/>
    <w:rsid w:val="00D6333D"/>
    <w:rsid w:val="00D6583F"/>
    <w:rsid w:val="00D65FB8"/>
    <w:rsid w:val="00D6694A"/>
    <w:rsid w:val="00D66DB6"/>
    <w:rsid w:val="00D67485"/>
    <w:rsid w:val="00D7124B"/>
    <w:rsid w:val="00D7125D"/>
    <w:rsid w:val="00D731F6"/>
    <w:rsid w:val="00D77D8B"/>
    <w:rsid w:val="00D814A1"/>
    <w:rsid w:val="00D85859"/>
    <w:rsid w:val="00D86988"/>
    <w:rsid w:val="00D94118"/>
    <w:rsid w:val="00D94CC6"/>
    <w:rsid w:val="00DA0A36"/>
    <w:rsid w:val="00DA3205"/>
    <w:rsid w:val="00DB0838"/>
    <w:rsid w:val="00DB0853"/>
    <w:rsid w:val="00DB4C0A"/>
    <w:rsid w:val="00DB6CC3"/>
    <w:rsid w:val="00DC015F"/>
    <w:rsid w:val="00DC4661"/>
    <w:rsid w:val="00DC6F3B"/>
    <w:rsid w:val="00DD0127"/>
    <w:rsid w:val="00DD0CD1"/>
    <w:rsid w:val="00DD0E34"/>
    <w:rsid w:val="00DD6B35"/>
    <w:rsid w:val="00DE55F4"/>
    <w:rsid w:val="00DE608B"/>
    <w:rsid w:val="00DE6BAA"/>
    <w:rsid w:val="00DF1FB3"/>
    <w:rsid w:val="00DF3999"/>
    <w:rsid w:val="00DF3A24"/>
    <w:rsid w:val="00DF6659"/>
    <w:rsid w:val="00E01C2A"/>
    <w:rsid w:val="00E16950"/>
    <w:rsid w:val="00E17CDE"/>
    <w:rsid w:val="00E20B63"/>
    <w:rsid w:val="00E25CF1"/>
    <w:rsid w:val="00E274DF"/>
    <w:rsid w:val="00E32484"/>
    <w:rsid w:val="00E37C80"/>
    <w:rsid w:val="00E40C88"/>
    <w:rsid w:val="00E4545A"/>
    <w:rsid w:val="00E46EF5"/>
    <w:rsid w:val="00E52876"/>
    <w:rsid w:val="00E600D5"/>
    <w:rsid w:val="00E61BC5"/>
    <w:rsid w:val="00E728CD"/>
    <w:rsid w:val="00E72D63"/>
    <w:rsid w:val="00E7453F"/>
    <w:rsid w:val="00E74BF6"/>
    <w:rsid w:val="00E75CBF"/>
    <w:rsid w:val="00E76ACF"/>
    <w:rsid w:val="00E82612"/>
    <w:rsid w:val="00E86B73"/>
    <w:rsid w:val="00E90057"/>
    <w:rsid w:val="00E90435"/>
    <w:rsid w:val="00E90AE9"/>
    <w:rsid w:val="00E912C3"/>
    <w:rsid w:val="00E9276B"/>
    <w:rsid w:val="00E95557"/>
    <w:rsid w:val="00E97BD4"/>
    <w:rsid w:val="00EA06E9"/>
    <w:rsid w:val="00EA3E85"/>
    <w:rsid w:val="00EB1470"/>
    <w:rsid w:val="00EB257D"/>
    <w:rsid w:val="00EB6685"/>
    <w:rsid w:val="00EC0266"/>
    <w:rsid w:val="00EC6CAD"/>
    <w:rsid w:val="00ED3527"/>
    <w:rsid w:val="00EE2753"/>
    <w:rsid w:val="00EE3C35"/>
    <w:rsid w:val="00EE5845"/>
    <w:rsid w:val="00EF24B2"/>
    <w:rsid w:val="00EF3638"/>
    <w:rsid w:val="00EF6278"/>
    <w:rsid w:val="00EF7CF9"/>
    <w:rsid w:val="00F034FE"/>
    <w:rsid w:val="00F04C3E"/>
    <w:rsid w:val="00F0784F"/>
    <w:rsid w:val="00F07891"/>
    <w:rsid w:val="00F147F0"/>
    <w:rsid w:val="00F21DF3"/>
    <w:rsid w:val="00F22294"/>
    <w:rsid w:val="00F24440"/>
    <w:rsid w:val="00F26727"/>
    <w:rsid w:val="00F33DDC"/>
    <w:rsid w:val="00F457EC"/>
    <w:rsid w:val="00F45808"/>
    <w:rsid w:val="00F45B41"/>
    <w:rsid w:val="00F46D84"/>
    <w:rsid w:val="00F47C9E"/>
    <w:rsid w:val="00F5121E"/>
    <w:rsid w:val="00F558F9"/>
    <w:rsid w:val="00F5683D"/>
    <w:rsid w:val="00F56CFB"/>
    <w:rsid w:val="00F6310F"/>
    <w:rsid w:val="00F638D8"/>
    <w:rsid w:val="00F63ED4"/>
    <w:rsid w:val="00F658E6"/>
    <w:rsid w:val="00F700AE"/>
    <w:rsid w:val="00F7692B"/>
    <w:rsid w:val="00F76B3E"/>
    <w:rsid w:val="00F7779B"/>
    <w:rsid w:val="00F80A24"/>
    <w:rsid w:val="00F83E62"/>
    <w:rsid w:val="00F9377A"/>
    <w:rsid w:val="00F940B5"/>
    <w:rsid w:val="00F94AFB"/>
    <w:rsid w:val="00FA3654"/>
    <w:rsid w:val="00FA4D4E"/>
    <w:rsid w:val="00FA58D8"/>
    <w:rsid w:val="00FA79B7"/>
    <w:rsid w:val="00FB0096"/>
    <w:rsid w:val="00FB4AC6"/>
    <w:rsid w:val="00FB4DAC"/>
    <w:rsid w:val="00FC0FCA"/>
    <w:rsid w:val="00FC35F1"/>
    <w:rsid w:val="00FC727E"/>
    <w:rsid w:val="00FD7EF9"/>
    <w:rsid w:val="00FE0136"/>
    <w:rsid w:val="00FE0A8C"/>
    <w:rsid w:val="00FE509B"/>
    <w:rsid w:val="00FE5D04"/>
    <w:rsid w:val="00FF1323"/>
    <w:rsid w:val="00FF1D28"/>
    <w:rsid w:val="00FF574D"/>
    <w:rsid w:val="017E4A1B"/>
    <w:rsid w:val="01804A46"/>
    <w:rsid w:val="02C226A2"/>
    <w:rsid w:val="04E05D01"/>
    <w:rsid w:val="0B395AB8"/>
    <w:rsid w:val="0FD24A39"/>
    <w:rsid w:val="12F277EB"/>
    <w:rsid w:val="17603B24"/>
    <w:rsid w:val="1B8D680E"/>
    <w:rsid w:val="1EA414F4"/>
    <w:rsid w:val="207774D0"/>
    <w:rsid w:val="29370BF2"/>
    <w:rsid w:val="2AA15148"/>
    <w:rsid w:val="2EBF712D"/>
    <w:rsid w:val="332C65DC"/>
    <w:rsid w:val="33622485"/>
    <w:rsid w:val="33E74A29"/>
    <w:rsid w:val="38AB1AF4"/>
    <w:rsid w:val="3A5C07E9"/>
    <w:rsid w:val="3F3B13B6"/>
    <w:rsid w:val="3FBF53FE"/>
    <w:rsid w:val="41D123C6"/>
    <w:rsid w:val="462A40BD"/>
    <w:rsid w:val="46B4BA34"/>
    <w:rsid w:val="48507C47"/>
    <w:rsid w:val="49776C20"/>
    <w:rsid w:val="4AD7A972"/>
    <w:rsid w:val="543D1752"/>
    <w:rsid w:val="55366EB3"/>
    <w:rsid w:val="55B64118"/>
    <w:rsid w:val="582F0AFC"/>
    <w:rsid w:val="5E7C1931"/>
    <w:rsid w:val="62F7FE93"/>
    <w:rsid w:val="6BF558B2"/>
    <w:rsid w:val="73A6AC59"/>
    <w:rsid w:val="73FF97B0"/>
    <w:rsid w:val="77FF7996"/>
    <w:rsid w:val="785D548A"/>
    <w:rsid w:val="7A525483"/>
    <w:rsid w:val="7B27A0E7"/>
    <w:rsid w:val="7CFD3B8C"/>
    <w:rsid w:val="7DFF8605"/>
    <w:rsid w:val="7E1D7537"/>
    <w:rsid w:val="7F986B80"/>
    <w:rsid w:val="7F9F6933"/>
    <w:rsid w:val="84FDDFBE"/>
    <w:rsid w:val="9FBF946B"/>
    <w:rsid w:val="B7EF8709"/>
    <w:rsid w:val="CDEE946C"/>
    <w:rsid w:val="DA1F82D7"/>
    <w:rsid w:val="DDFD5FCC"/>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19"/>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annotation reference"/>
    <w:basedOn w:val="12"/>
    <w:qFormat/>
    <w:uiPriority w:val="0"/>
    <w:rPr>
      <w:sz w:val="21"/>
      <w:szCs w:val="21"/>
    </w:rPr>
  </w:style>
  <w:style w:type="character" w:customStyle="1" w:styleId="14">
    <w:name w:val="标题 1 字符"/>
    <w:basedOn w:val="12"/>
    <w:link w:val="2"/>
    <w:qFormat/>
    <w:uiPriority w:val="0"/>
    <w:rPr>
      <w:rFonts w:ascii="Calibri" w:hAnsi="Calibri" w:eastAsia="黑体" w:cs="Times New Roman"/>
      <w:b/>
      <w:kern w:val="44"/>
      <w:sz w:val="32"/>
      <w:szCs w:val="24"/>
    </w:rPr>
  </w:style>
  <w:style w:type="character" w:customStyle="1" w:styleId="15">
    <w:name w:val="批注文字 字符"/>
    <w:basedOn w:val="12"/>
    <w:link w:val="4"/>
    <w:qFormat/>
    <w:uiPriority w:val="0"/>
    <w:rPr>
      <w:rFonts w:ascii="Calibri" w:hAnsi="Calibri" w:eastAsia="仿宋_GB2312" w:cs="Times New Roman"/>
      <w:kern w:val="2"/>
      <w:sz w:val="32"/>
      <w:szCs w:val="24"/>
    </w:rPr>
  </w:style>
  <w:style w:type="character" w:customStyle="1" w:styleId="16">
    <w:name w:val="批注框文本 字符"/>
    <w:basedOn w:val="12"/>
    <w:link w:val="5"/>
    <w:qFormat/>
    <w:uiPriority w:val="0"/>
    <w:rPr>
      <w:rFonts w:ascii="Calibri" w:hAnsi="Calibri" w:eastAsia="仿宋_GB2312" w:cs="Times New Roman"/>
      <w:kern w:val="2"/>
      <w:sz w:val="18"/>
      <w:szCs w:val="18"/>
    </w:rPr>
  </w:style>
  <w:style w:type="character" w:customStyle="1" w:styleId="17">
    <w:name w:val="页脚 字符"/>
    <w:basedOn w:val="12"/>
    <w:link w:val="6"/>
    <w:qFormat/>
    <w:uiPriority w:val="99"/>
    <w:rPr>
      <w:rFonts w:ascii="Calibri" w:hAnsi="Calibri" w:eastAsia="仿宋_GB2312" w:cs="Times New Roman"/>
      <w:kern w:val="2"/>
      <w:sz w:val="18"/>
      <w:szCs w:val="24"/>
    </w:rPr>
  </w:style>
  <w:style w:type="character" w:customStyle="1" w:styleId="18">
    <w:name w:val="页眉 字符"/>
    <w:basedOn w:val="12"/>
    <w:link w:val="7"/>
    <w:qFormat/>
    <w:uiPriority w:val="99"/>
    <w:rPr>
      <w:rFonts w:ascii="Calibri" w:hAnsi="Calibri" w:eastAsia="仿宋_GB2312" w:cs="Times New Roman"/>
      <w:kern w:val="2"/>
      <w:sz w:val="18"/>
      <w:szCs w:val="24"/>
    </w:rPr>
  </w:style>
  <w:style w:type="character" w:customStyle="1" w:styleId="19">
    <w:name w:val="批注主题 字符"/>
    <w:basedOn w:val="15"/>
    <w:link w:val="9"/>
    <w:qFormat/>
    <w:uiPriority w:val="0"/>
    <w:rPr>
      <w:rFonts w:ascii="Calibri" w:hAnsi="Calibri" w:eastAsia="仿宋_GB2312" w:cs="Times New Roman"/>
      <w:b/>
      <w:bCs/>
      <w:kern w:val="2"/>
      <w:sz w:val="32"/>
      <w:szCs w:val="24"/>
    </w:rPr>
  </w:style>
  <w:style w:type="paragraph" w:customStyle="1" w:styleId="20">
    <w:name w:val="修订1"/>
    <w:unhideWhenUsed/>
    <w:qFormat/>
    <w:uiPriority w:val="99"/>
    <w:rPr>
      <w:rFonts w:ascii="Calibri" w:hAnsi="Calibri" w:eastAsia="仿宋_GB2312" w:cs="Times New Roman"/>
      <w:kern w:val="2"/>
      <w:sz w:val="32"/>
      <w:szCs w:val="24"/>
      <w:lang w:val="en-US" w:eastAsia="zh-CN" w:bidi="ar-SA"/>
    </w:rPr>
  </w:style>
  <w:style w:type="paragraph" w:styleId="21">
    <w:name w:val="List Paragraph"/>
    <w:basedOn w:val="1"/>
    <w:unhideWhenUsed/>
    <w:qFormat/>
    <w:uiPriority w:val="99"/>
    <w:pPr>
      <w:ind w:firstLine="420"/>
    </w:pPr>
  </w:style>
  <w:style w:type="table" w:customStyle="1" w:styleId="22">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2832</Words>
  <Characters>2886</Characters>
  <Lines>38</Lines>
  <Paragraphs>10</Paragraphs>
  <TotalTime>0</TotalTime>
  <ScaleCrop>false</ScaleCrop>
  <LinksUpToDate>false</LinksUpToDate>
  <CharactersWithSpaces>5333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2024-07-26T12:07:00Z</dcterms:created>
  <dc:creator>Administrator.DESKTOP-QD1UEI6</dc:creator>
  <cp:lastModifiedBy>合同监管工作岗</cp:lastModifiedBy>
  <cp:lastPrinted>2023-11-02T15:47:00Z</cp:lastPrinted>
  <dcterms:modified xsi:type="dcterms:W3CDTF">2025-10-17T06:28:58Z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2E7FD7097F314D2DBF73257DD5E29F95_12</vt:lpwstr>
  </property>
</Properties>
</file>